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A5" w:rsidRPr="00A80FA5" w:rsidRDefault="00D27955" w:rsidP="00A80FA5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 w:rsidRPr="00A80FA5">
        <w:rPr>
          <w:lang w:eastAsia="ru-RU"/>
        </w:rPr>
        <w:t xml:space="preserve"> </w:t>
      </w:r>
      <w:r w:rsidR="00A80FA5">
        <w:rPr>
          <w:lang w:eastAsia="ru-RU"/>
        </w:rPr>
        <w:t xml:space="preserve">            </w:t>
      </w:r>
      <w:r w:rsidR="00A80FA5" w:rsidRPr="00A80FA5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A80FA5" w:rsidRPr="00A80FA5" w:rsidRDefault="00A80FA5" w:rsidP="00A80FA5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 w:rsidRPr="00A80FA5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 xml:space="preserve">                        «Центр развития ребёнка» – детский сад №5 «Теремок»</w:t>
      </w:r>
    </w:p>
    <w:p w:rsidR="00A80FA5" w:rsidRPr="00A80FA5" w:rsidRDefault="00A80FA5" w:rsidP="00A80FA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80FA5" w:rsidRPr="00A80FA5" w:rsidRDefault="00A80FA5" w:rsidP="00A80FA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80FA5" w:rsidRPr="00A80FA5" w:rsidRDefault="00A80FA5" w:rsidP="00A80FA5">
      <w:pPr>
        <w:spacing w:after="0" w:line="240" w:lineRule="auto"/>
        <w:contextualSpacing/>
        <w:rPr>
          <w:rFonts w:ascii="Monotype Corsiva" w:eastAsia="Times New Roman" w:hAnsi="Monotype Corsiva" w:cs="Times New Roman"/>
          <w:spacing w:val="-10"/>
          <w:kern w:val="28"/>
          <w:sz w:val="96"/>
          <w:szCs w:val="96"/>
          <w:lang w:eastAsia="ru-RU"/>
        </w:rPr>
      </w:pPr>
      <w:r>
        <w:rPr>
          <w:rFonts w:ascii="Arial" w:eastAsia="Times New Roman" w:hAnsi="Arial" w:cs="Times New Roman"/>
          <w:spacing w:val="-10"/>
          <w:kern w:val="28"/>
          <w:sz w:val="42"/>
          <w:szCs w:val="42"/>
          <w:lang w:eastAsia="ru-RU"/>
        </w:rPr>
        <w:t xml:space="preserve">            </w:t>
      </w:r>
      <w:r w:rsidRPr="00A80FA5">
        <w:rPr>
          <w:rFonts w:ascii="Monotype Corsiva" w:eastAsia="Times New Roman" w:hAnsi="Monotype Corsiva" w:cs="Times New Roman"/>
          <w:color w:val="FF0000"/>
          <w:spacing w:val="-10"/>
          <w:kern w:val="28"/>
          <w:sz w:val="96"/>
          <w:szCs w:val="96"/>
          <w:lang w:eastAsia="ru-RU"/>
        </w:rPr>
        <w:t xml:space="preserve">Конспект занятия </w:t>
      </w:r>
    </w:p>
    <w:p w:rsidR="00A80FA5" w:rsidRDefault="00A80FA5" w:rsidP="00A80FA5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spacing w:val="-10"/>
          <w:kern w:val="28"/>
          <w:sz w:val="56"/>
          <w:szCs w:val="56"/>
          <w:lang w:eastAsia="ru-RU"/>
        </w:rPr>
        <w:t xml:space="preserve">               </w:t>
      </w: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региональный компонент</w:t>
      </w:r>
    </w:p>
    <w:p w:rsidR="00A80FA5" w:rsidRDefault="00A80FA5" w:rsidP="00A80FA5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                    в старшей группе </w:t>
      </w:r>
    </w:p>
    <w:p w:rsidR="00A80FA5" w:rsidRPr="00A80FA5" w:rsidRDefault="00A80FA5" w:rsidP="00A80FA5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               «Балхарская керамика»</w:t>
      </w:r>
    </w:p>
    <w:p w:rsidR="00A80FA5" w:rsidRPr="00A80FA5" w:rsidRDefault="00A80FA5" w:rsidP="00A80FA5">
      <w:pPr>
        <w:spacing w:after="0" w:line="240" w:lineRule="auto"/>
        <w:ind w:firstLine="360"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 w:rsidRPr="00A80FA5">
        <w:rPr>
          <w:rFonts w:ascii="Monotype Corsiva" w:eastAsia="Times New Roman" w:hAnsi="Monotype Corsiva" w:cs="Arial"/>
          <w:color w:val="111111"/>
          <w:sz w:val="56"/>
          <w:szCs w:val="56"/>
          <w:lang w:eastAsia="ru-RU"/>
        </w:rPr>
        <w:t xml:space="preserve">       </w:t>
      </w:r>
      <w:r>
        <w:rPr>
          <w:rFonts w:ascii="Monotype Corsiva" w:eastAsia="Times New Roman" w:hAnsi="Monotype Corsiva" w:cs="Arial"/>
          <w:b/>
          <w:color w:val="7030A0"/>
          <w:sz w:val="56"/>
          <w:szCs w:val="5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</w:p>
    <w:p w:rsidR="009F673F" w:rsidRPr="001D05B8" w:rsidRDefault="00A80FA5" w:rsidP="00A80FA5">
      <w:pPr>
        <w:shd w:val="clear" w:color="auto" w:fill="FFFFFF"/>
        <w:tabs>
          <w:tab w:val="left" w:pos="3525"/>
        </w:tabs>
        <w:spacing w:before="150" w:after="450" w:line="240" w:lineRule="atLeast"/>
        <w:ind w:left="567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ab/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251740F7" wp14:editId="08241016">
            <wp:extent cx="5103761" cy="3955415"/>
            <wp:effectExtent l="0" t="0" r="1905" b="6985"/>
            <wp:docPr id="1" name="Рисунок 1" descr="https://ds04.infourok.ru/uploads/ex/059f/00106cd6-ef66a45c/hello_html_mac19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9f/00106cd6-ef66a45c/hello_html_mac196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548" cy="39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A80FA5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 w:rsidRPr="00A80FA5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 xml:space="preserve">       </w:t>
      </w:r>
      <w:r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</w:t>
      </w:r>
    </w:p>
    <w:p w:rsidR="00A80FA5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80FA5" w:rsidRDefault="00A80FA5" w:rsidP="009F673F">
      <w:pPr>
        <w:spacing w:after="0" w:line="240" w:lineRule="auto"/>
        <w:rPr>
          <w:rFonts w:ascii="Monotype Corsiva" w:eastAsia="Times New Roman" w:hAnsi="Monotype Corsiva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</w:t>
      </w:r>
      <w:r w:rsidRPr="00A80FA5">
        <w:rPr>
          <w:rFonts w:ascii="Monotype Corsiva" w:eastAsia="Times New Roman" w:hAnsi="Monotype Corsiva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Воспитатель: Козыренко Е.С</w:t>
      </w:r>
    </w:p>
    <w:p w:rsidR="00A80FA5" w:rsidRDefault="00A80FA5" w:rsidP="009F673F">
      <w:pPr>
        <w:spacing w:after="0" w:line="240" w:lineRule="auto"/>
        <w:rPr>
          <w:rFonts w:ascii="Monotype Corsiva" w:eastAsia="Times New Roman" w:hAnsi="Monotype Corsiva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80FA5" w:rsidRDefault="00A80FA5" w:rsidP="009F673F">
      <w:pPr>
        <w:spacing w:after="0" w:line="240" w:lineRule="auto"/>
        <w:rPr>
          <w:rFonts w:ascii="Monotype Corsiva" w:eastAsia="Times New Roman" w:hAnsi="Monotype Corsiva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80FA5" w:rsidRPr="00A80FA5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Arial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                                         </w:t>
      </w:r>
    </w:p>
    <w:p w:rsidR="009F673F" w:rsidRPr="00A80FA5" w:rsidRDefault="00A80FA5" w:rsidP="009F673F">
      <w:pPr>
        <w:spacing w:after="0" w:line="240" w:lineRule="auto"/>
        <w:rPr>
          <w:rFonts w:ascii="Monotype Corsiva" w:eastAsia="Times New Roman" w:hAnsi="Monotype Corsiva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A80FA5"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   </w:t>
      </w:r>
      <w:r w:rsidR="009F673F" w:rsidRPr="00A80FA5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="009F673F"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="004E5D64" w:rsidRPr="00A80FA5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Совершенствовать навыки </w:t>
      </w:r>
      <w:r w:rsidR="009F673F"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росписи</w:t>
      </w:r>
      <w:r w:rsidR="004E5D6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9F673F"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балхарской посуды </w:t>
      </w:r>
      <w:r w:rsidR="009F673F"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(тарелок)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Научить детей совмещать различные способы украшения, способствовать развитию творческого воображения.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чувство красоты предмета, его узоров.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Пополнить словарный запас детей.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Способствовать развитию мелкой моторики рук.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Приобщение детей к традиционному декоративно-прикладному искусству, народным промыслам Дагестана;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Формирование художественно-практических умений и навыков;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Развитие чувства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композиции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творческих способностей детей;</w:t>
      </w:r>
    </w:p>
    <w:p w:rsidR="009F673F" w:rsidRPr="009F673F" w:rsidRDefault="009F673F" w:rsidP="009F673F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Развивать желание расписывать посуду, делать её красивой, выразительной, похожей на </w:t>
      </w:r>
      <w:r w:rsidR="004E5D64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настоящую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9F673F" w:rsidRDefault="001D05B8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Задачи:</w:t>
      </w:r>
      <w:r w:rsidRPr="00A80FA5">
        <w:rPr>
          <w:rFonts w:ascii="Arial" w:eastAsia="Times New Roman" w:hAnsi="Arial" w:cs="Arial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Углубленное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знакомство детей с </w:t>
      </w:r>
      <w:r w:rsidR="009F673F"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балхарской глиняной керамикой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Роспись глиняной тарелки;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Вид </w:t>
      </w:r>
      <w:r w:rsidRPr="00A80FA5">
        <w:rPr>
          <w:rFonts w:ascii="Arial" w:eastAsia="Times New Roman" w:hAnsi="Arial" w:cs="Arial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занятия</w:t>
      </w: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A80FA5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декоративное рисование.</w:t>
      </w:r>
    </w:p>
    <w:p w:rsidR="009F673F" w:rsidRPr="00A80FA5" w:rsidRDefault="009F673F" w:rsidP="009F673F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</w:p>
    <w:p w:rsidR="009F673F" w:rsidRPr="009F673F" w:rsidRDefault="00A80FA5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Б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еседа</w:t>
      </w:r>
    </w:p>
    <w:p w:rsidR="009F673F" w:rsidRPr="009F673F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Рисование элементов узоров </w:t>
      </w:r>
      <w:r w:rsidR="009F673F"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балхарской росписи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9F673F" w:rsidRDefault="00A80FA5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Отгадывание загадок.</w:t>
      </w:r>
    </w:p>
    <w:p w:rsidR="009F673F" w:rsidRPr="009F673F" w:rsidRDefault="00A80FA5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9F673F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Знакомство с дагестанскими народными промыслами.</w:t>
      </w:r>
    </w:p>
    <w:p w:rsidR="009F673F" w:rsidRPr="00A80FA5" w:rsidRDefault="00A80FA5" w:rsidP="00A80FA5">
      <w:pPr>
        <w:spacing w:before="225" w:after="225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  </w:t>
      </w:r>
      <w:r w:rsidR="009F673F" w:rsidRPr="00A80FA5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="009F673F"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</w:p>
    <w:p w:rsidR="004E5D64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Образцы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балхарской росписи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(таблицы)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образцы глиняных игрушек, посуды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(тарелок, кувшинов)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r w:rsidR="004E5D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репродукция глиняной посуды. 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Национальный</w:t>
      </w:r>
      <w:r w:rsidR="004E5D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костюм для бабушки Патимат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Дагестанская музыка на народных инструментах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(диск)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A80FA5" w:rsidRDefault="009F673F" w:rsidP="00A80FA5">
      <w:pPr>
        <w:pStyle w:val="a3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Организационный момент</w:t>
      </w: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bookmarkStart w:id="0" w:name="_GoBack"/>
      <w:bookmarkEnd w:id="0"/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Здравствуйте ребята, здравствуйте гости дорогие!</w:t>
      </w:r>
    </w:p>
    <w:p w:rsidR="009F673F" w:rsidRPr="00A80FA5" w:rsidRDefault="009F673F" w:rsidP="009F673F">
      <w:pPr>
        <w:spacing w:before="225" w:after="225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II. Вводная часть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Скажите, в какой стране мы живем? А как называется столица России? А в какой республике мы живем? А в каком городе мы с вами живем?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 России, город Москва, в Дагестане, город Махачкала, в городе </w:t>
      </w:r>
      <w:r w:rsidR="004E5D64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Кизляре.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интерактивной доске слайд – заставка четырех картинок)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</w:t>
      </w:r>
      <w:r w:rsidR="00B103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одцы, ребята! Внимание на экран.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ролика Дагестан)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="004E5D64"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удивительна и разнообразна природа и культура нашего края. Ребята, с какими видами народных промыслов мы уже с вами познакомились?</w:t>
      </w:r>
    </w:p>
    <w:p w:rsidR="004E5D64" w:rsidRDefault="004E5D64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A80FA5" w:rsidRDefault="00A80FA5" w:rsidP="004E5D64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4E5D64" w:rsidRDefault="009F673F" w:rsidP="004E5D64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Дети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4E5D6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9F673F" w:rsidRPr="009F673F" w:rsidRDefault="009F673F" w:rsidP="004E5D64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Кубачинское ювелирное мастерство - золотые и серебряные серьги, кольца, браслеты, кувшины, кинжалы, тарелки, кувшины.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Унцукульская серебряная насечка по дереву, резьба по дереву.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Табасаранские ковры.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Балхарская глиняная посуда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игрушки.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интерактивной доске слайд – заставка четырех промыслов)</w:t>
      </w:r>
    </w:p>
    <w:p w:rsidR="004E5D64" w:rsidRDefault="004E5D64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4E5D64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сегодня мы с вами завершаем знакомство с народным промыслом –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Балхарской керамикой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B1031E" w:rsidRPr="00B1031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686300" cy="3514725"/>
            <wp:effectExtent l="0" t="0" r="0" b="9525"/>
            <wp:docPr id="6" name="Рисунок 6" descr="C:\Users\elena\Desktop\11d5e0c0-4ce5-4bb1-9dc2-83c30c0f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Desktop\11d5e0c0-4ce5-4bb1-9dc2-83c30c0f44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715" cy="352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A5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приглашаю вас всех в увлекательное путешествие в высокогорное селение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Прошу займите свои места в нашем автобусе, сядьте поудобнее, дорога в горы будет долгой и утомительной. (Дети занимают свои места в автобусе. Звучит мелодия песни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едем, едем, едем, в далекие края»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показывается ролик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«Дагестан. Горы»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80FA5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мы и прибыли в селение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а вот и тетушка Патимат нас встречает, давайте помашем ей рукой!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машут ракой из автобуса)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Давайте поздороваемся с тетушкой, выйдя из автобуса.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выходят из автобуса и здороваются с тетушкой)</w:t>
      </w:r>
    </w:p>
    <w:p w:rsidR="00A80FA5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Тетушка Патимат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Здравствуйте, ребята – гости мои дорогие! Как я рада, что вы приехали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(обнимает гостей)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Взгляните на мое удивительное селение…</w:t>
      </w:r>
    </w:p>
    <w:p w:rsidR="00A80FA5" w:rsidRDefault="004E5D64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Тетушка Патимат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вы, ребята, хотите узнать легенду про то, как в селе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 начали заниматься керамикой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Да!</w:t>
      </w:r>
    </w:p>
    <w:p w:rsidR="00A80FA5" w:rsidRDefault="00A80FA5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Тетушка Патимат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Жил-был в ауле человек по имени </w:t>
      </w:r>
      <w:proofErr w:type="spell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Калкучи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Он был беден, но имел ясный ум, трудолюбивые руки и чистую совесть. Но с чистой совестью богатства не наживешь. И задумался </w:t>
      </w:r>
      <w:proofErr w:type="spell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Калкучи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из бедности выйти и других сельчан вывести.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«Глина! - вспомнил он. - Вот что нам даст хлеб»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детстве он часто бегал на озеро с глинистыми берегами и лепил там </w:t>
      </w: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игрушки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зверей, домашних животных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(демонстрационный показ)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Только на этом озере была жирная, как масло, и вязкая, как воск, глина. Сделал </w:t>
      </w:r>
      <w:proofErr w:type="spell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Калкучи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круг-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журлак</w:t>
      </w:r>
      <w:proofErr w:type="spellEnd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 ствола орехового дерева (демонстрационный показ, натаскал глины с озера и начал лепить горшки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кунта</w:t>
      </w:r>
      <w:proofErr w:type="spellEnd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для пищи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(демонстрационный показ)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кувшины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урша</w:t>
      </w:r>
      <w:proofErr w:type="spellEnd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для воды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(демонстрационный показ)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Обжег в печи, нагрузил на ишака и повез в дальние аулы. Назад вернулся </w:t>
      </w:r>
      <w:proofErr w:type="spell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Калкучи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мешком зерна и сушеной бараньей тушей - так ему за посуду заплатили. Вот с этого все и началось. Садятся </w:t>
      </w:r>
      <w:proofErr w:type="spellStart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балхарки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перед восходом солнца за круг и </w:t>
      </w: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говорят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«Спасибо тебе </w:t>
      </w:r>
      <w:proofErr w:type="spellStart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Калкучи</w:t>
      </w:r>
      <w:proofErr w:type="spellEnd"/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ты научил нас добывать хлеб»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Так благодаря </w:t>
      </w:r>
      <w:proofErr w:type="spell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Калкучи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 стал аулом гончаров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изготовления своих изделий мастера используют специальную глину. Посуда окрашена в два цвета - один цвет фон, а другой узор.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Тетушка Патимат, мы слышали, от ваших соседей, что к вам в селение едут иностранные гости.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Тетушка Патимат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Да, действительно к нам в селение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едут иностранные гости. Они хотят узнать, чем славится наше селение, увидеть нашу посуду, предметы быта, </w:t>
      </w:r>
      <w:proofErr w:type="gram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игрушки</w:t>
      </w:r>
      <w:proofErr w:type="gram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которые изготавливают наши мастерицы. И я хотела бы подарить гостям на память </w:t>
      </w:r>
      <w:proofErr w:type="spellStart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балхарские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сувениры - тарелочки. Но вот беда, пошел дождь и смыл все узоры на тарелочках, я только успела нарисовать карандашом рисунок, но времени </w:t>
      </w:r>
      <w:proofErr w:type="gram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мало осталось</w:t>
      </w:r>
      <w:proofErr w:type="gram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я не успеваю. Раньше я сама с этой работой справлялась, а сейчас мне нужна ваша помощь. Я слышала вы в детском саду справляетесь с росписью посуды в </w:t>
      </w:r>
      <w:proofErr w:type="spellStart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балхарском</w:t>
      </w:r>
      <w:proofErr w:type="spellEnd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стиле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 мне поможете?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Тетушка Патимат, наши ребята многое знают про </w:t>
      </w:r>
      <w:proofErr w:type="spellStart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балхарский</w:t>
      </w:r>
      <w:proofErr w:type="spellEnd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промысел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как называется краска для росписи </w:t>
      </w:r>
      <w:proofErr w:type="spellStart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балхарских</w:t>
      </w:r>
      <w:proofErr w:type="spellEnd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изделий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Ангоб.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мы, вместо ангоба будем работать с белой гуашью! Какие предметы быта изготавливают в </w:t>
      </w:r>
      <w:proofErr w:type="spellStart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Балхаре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Игрушки-свистульки, сюжетные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композиции на темы сказок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тарелки, кувшины.</w:t>
      </w:r>
    </w:p>
    <w:p w:rsidR="00B1031E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какие элементы лежат в основе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балхарской росписи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Растительный, геометрический, зооморфный, а </w:t>
      </w:r>
      <w:proofErr w:type="gramStart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же</w:t>
      </w:r>
      <w:proofErr w:type="gram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линия, штрих и пятно.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Какие линии используются в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балхарской росписи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Зигзаги, волнистая линия, штрихи, точки, кружочки, разные по размеру, звездочки, завитки, спирали, листики, изогнутые стебельки, изображения руки, глаза. (Дети называют линию и рисуют маркером на доске, сказав, что она обозначает)</w:t>
      </w:r>
      <w:r w:rsidR="00B103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1031E" w:rsidRPr="00B1031E" w:rsidRDefault="00B1031E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1031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514850" cy="3657600"/>
            <wp:effectExtent l="0" t="0" r="0" b="0"/>
            <wp:docPr id="2" name="Рисунок 2" descr="C:\Users\elena\Desktop\50f736ee-e6a3-4264-b494-d938f79bb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50f736ee-e6a3-4264-b494-d938f79bbc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343" cy="36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1E" w:rsidRDefault="00B1031E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B1031E" w:rsidRDefault="00B1031E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B1031E" w:rsidRDefault="00B1031E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B1031E">
        <w:rPr>
          <w:rFonts w:ascii="Arial" w:eastAsia="Times New Roman" w:hAnsi="Arial" w:cs="Arial"/>
          <w:noProof/>
          <w:color w:val="111111"/>
          <w:sz w:val="26"/>
          <w:szCs w:val="26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4581525" cy="3436144"/>
            <wp:effectExtent l="0" t="0" r="0" b="0"/>
            <wp:docPr id="3" name="Рисунок 3" descr="C:\Users\elena\Desktop\3e5dd48e-9259-4620-813c-e5a468433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3e5dd48e-9259-4620-813c-e5a4684339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101" cy="34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1E" w:rsidRDefault="00B1031E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B1031E" w:rsidRDefault="00B1031E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Прежде чем, начать расписывать тарелки, я предлагаю немного отдохнуть, дорога была долгая и вы немного устали.</w:t>
      </w:r>
    </w:p>
    <w:p w:rsidR="009F673F" w:rsidRPr="00A80FA5" w:rsidRDefault="009F673F" w:rsidP="009F673F">
      <w:pPr>
        <w:spacing w:before="225" w:after="225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V. </w:t>
      </w:r>
      <w:proofErr w:type="spellStart"/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Физминутка</w:t>
      </w:r>
      <w:proofErr w:type="spellEnd"/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 читает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«Дагестанскую сказку»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дети имитируют происходящие в сказке события пальчиками.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мотив лезгинки)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Дагестане есть гора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Очень-очень высока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горой течет река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бурлива, и шумна…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по мостику пройдем-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Речку эту перейдем.</w:t>
      </w:r>
    </w:p>
    <w:p w:rsidR="009F673F" w:rsidRPr="00A80FA5" w:rsidRDefault="009F673F" w:rsidP="009F673F">
      <w:pPr>
        <w:spacing w:after="0" w:line="240" w:lineRule="auto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VI. Самостоятельная </w:t>
      </w:r>
      <w:r w:rsidRPr="00A80FA5">
        <w:rPr>
          <w:rFonts w:ascii="Arial" w:eastAsia="Times New Roman" w:hAnsi="Arial" w:cs="Arial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работа</w:t>
      </w:r>
      <w:r w:rsidRPr="00A80FA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Тетушка Патимат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Прошу вас, проходите в мою мастерскую!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(Тетушка Патимат показывает посуду из глины – дети рассматривают)</w:t>
      </w:r>
      <w:r w:rsidR="00B103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Посмотрите, ребята, какой узор на моих тарелочках, я использовала волнистые линии, зигзаги, штрихи, точки, кружочки, разные по размеру, звездочки, завитки, спирали, листики, изогнутые стебельки. Ребята, занимайте свои рабочие места!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(Дети садятся на </w:t>
      </w:r>
      <w:r w:rsidR="00B1031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свои рабочие места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напоминаю, что роспись начинается с центра. Край тарелки – различные мотивы ленточного орнамента.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 детям ход работы)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работают самостоятельно, под тихо играющую музыку.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рисуют по коричневому фону тарелки белой гуашью </w:t>
      </w:r>
      <w:proofErr w:type="spellStart"/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балхарский</w:t>
      </w:r>
      <w:proofErr w:type="spellEnd"/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узор с моей подсказкой.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Напоминаю, что роспись тарелки начинается с центра, а край тарелки обычно заполняется различными мотивами ленточного орнамента.</w:t>
      </w:r>
    </w:p>
    <w:p w:rsid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 ходу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подбадриваю детей, оказываю индивидуальную помощь затрудняющимся, тетушка работает вместе с детьми за столом)</w:t>
      </w:r>
      <w:r w:rsidR="00B1031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1031E" w:rsidRPr="009F673F" w:rsidRDefault="00B1031E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1031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448175" cy="3336131"/>
            <wp:effectExtent l="0" t="0" r="0" b="0"/>
            <wp:docPr id="4" name="Рисунок 4" descr="C:\Users\elena\Desktop\325773e2-1aad-47b6-b69e-bd8071a0a4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325773e2-1aad-47b6-b69e-bd8071a0a46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769" cy="334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1E" w:rsidRDefault="00B1031E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1031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559300" cy="3419475"/>
            <wp:effectExtent l="0" t="0" r="0" b="9525"/>
            <wp:docPr id="5" name="Рисунок 5" descr="C:\Users\elena\Desktop\27eff2dc-1cd0-4235-b441-545eacc5c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Desktop\27eff2dc-1cd0-4235-b441-545eacc5c8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1E" w:rsidRDefault="00B1031E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1031E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600575" cy="3450431"/>
            <wp:effectExtent l="0" t="0" r="0" b="0"/>
            <wp:docPr id="7" name="Рисунок 7" descr="C:\Users\elena\Desktop\0b1e53c8-bfab-4bf6-bb0e-8bc59f3aa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Desktop\0b1e53c8-bfab-4bf6-bb0e-8bc59f3aa6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023" cy="345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1E" w:rsidRDefault="00B1031E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VII. Выставка работ детей.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становятся в один ряд с тарелочками в руках. Тетушка Патимат хвалит детей.</w:t>
      </w:r>
      <w:r w:rsidR="00B1031E" w:rsidRPr="00B1031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Тетушка Патимат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Спасибо, ребята, за помощь! Вы мне очень помогли! Красивая посуда у вас получилась! А на память о вашем путешествии я вам дарю свою расписную тарелку вашему детскому саду, в музей. До свидания, ребята, приезжайте еще в гости к нам! 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(Прощается с детьми, провожая их, уходит)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нам пора обратно возвращаться в наш детский сад. Садимся обратно в наш автобус (дети садятся снова в автобус и прощаются с тетушкой, помахав ей рукой из автобуса)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IX. Итог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мы и приехали в наш детский сад.</w:t>
      </w:r>
    </w:p>
    <w:p w:rsidR="009F673F" w:rsidRPr="009F673F" w:rsidRDefault="009F673F" w:rsidP="009F67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каком селении мы побывали?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Для чего мы ездили в селение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Чем славится селение </w:t>
      </w:r>
      <w:r w:rsidRPr="009F673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Балхар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обобщают знания, полученные на </w:t>
      </w:r>
      <w:r w:rsidRPr="009F673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  <w:r w:rsidRPr="009F67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9F673F" w:rsidRPr="009F673F" w:rsidRDefault="009F673F" w:rsidP="009F673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67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9F67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Всем большое спасибо, вы были все молодцы.</w:t>
      </w:r>
    </w:p>
    <w:p w:rsidR="009F673F" w:rsidRDefault="009F673F"/>
    <w:sectPr w:rsidR="009F673F" w:rsidSect="00A80FA5">
      <w:pgSz w:w="11906" w:h="16838"/>
      <w:pgMar w:top="851" w:right="850" w:bottom="426" w:left="1276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082B"/>
    <w:multiLevelType w:val="hybridMultilevel"/>
    <w:tmpl w:val="8CBE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910A3"/>
    <w:multiLevelType w:val="hybridMultilevel"/>
    <w:tmpl w:val="DA9E8124"/>
    <w:lvl w:ilvl="0" w:tplc="55DE9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3F"/>
    <w:rsid w:val="001D05B8"/>
    <w:rsid w:val="004E5D64"/>
    <w:rsid w:val="00910195"/>
    <w:rsid w:val="009F673F"/>
    <w:rsid w:val="00A80FA5"/>
    <w:rsid w:val="00B1031E"/>
    <w:rsid w:val="00D27955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B2E61-9351-46EC-87CE-4757107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Козыренко</dc:creator>
  <cp:keywords/>
  <dc:description/>
  <cp:lastModifiedBy>elena2112kozyren@outlook.com</cp:lastModifiedBy>
  <cp:revision>2</cp:revision>
  <cp:lastPrinted>2019-09-24T20:17:00Z</cp:lastPrinted>
  <dcterms:created xsi:type="dcterms:W3CDTF">2017-11-30T10:38:00Z</dcterms:created>
  <dcterms:modified xsi:type="dcterms:W3CDTF">2019-09-24T20:18:00Z</dcterms:modified>
</cp:coreProperties>
</file>