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576" w:rsidRPr="00463B83" w:rsidRDefault="00A01576" w:rsidP="00A01576">
      <w:pPr>
        <w:pStyle w:val="a3"/>
        <w:spacing w:before="0" w:beforeAutospacing="0" w:after="0" w:afterAutospacing="0"/>
        <w:jc w:val="center"/>
        <w:rPr>
          <w:rFonts w:ascii="Monotype Corsiva" w:hAnsi="Monotype Corsiva"/>
          <w:color w:val="002060"/>
          <w:sz w:val="32"/>
        </w:rPr>
      </w:pPr>
      <w:r w:rsidRPr="00A01576">
        <w:rPr>
          <w:rFonts w:ascii="Monotype Corsiva" w:hAnsi="Monotype Corsiva"/>
          <w:color w:val="002060"/>
          <w:sz w:val="32"/>
        </w:rPr>
        <w:t>Муниципальное</w:t>
      </w:r>
      <w:r w:rsidRPr="00463B83">
        <w:rPr>
          <w:rFonts w:ascii="Monotype Corsiva" w:hAnsi="Monotype Corsiva"/>
          <w:color w:val="002060"/>
          <w:sz w:val="32"/>
        </w:rPr>
        <w:t xml:space="preserve"> казенное дошкольное образовательное учреждение</w:t>
      </w:r>
    </w:p>
    <w:p w:rsidR="00A01576" w:rsidRPr="00463B83" w:rsidRDefault="00A01576" w:rsidP="00A01576">
      <w:pPr>
        <w:pStyle w:val="a3"/>
        <w:spacing w:before="0" w:beforeAutospacing="0" w:after="0" w:afterAutospacing="0"/>
        <w:jc w:val="center"/>
        <w:rPr>
          <w:rFonts w:ascii="Monotype Corsiva" w:hAnsi="Monotype Corsiva"/>
          <w:color w:val="002060"/>
          <w:sz w:val="32"/>
        </w:rPr>
      </w:pPr>
      <w:r w:rsidRPr="00463B83">
        <w:rPr>
          <w:rFonts w:ascii="Monotype Corsiva" w:hAnsi="Monotype Corsiva"/>
          <w:color w:val="002060"/>
          <w:sz w:val="32"/>
        </w:rPr>
        <w:t xml:space="preserve">«Центр развития ребёнка </w:t>
      </w:r>
      <w:proofErr w:type="gramStart"/>
      <w:r>
        <w:rPr>
          <w:rFonts w:ascii="Monotype Corsiva" w:hAnsi="Monotype Corsiva"/>
          <w:color w:val="002060"/>
          <w:sz w:val="32"/>
        </w:rPr>
        <w:t>–</w:t>
      </w:r>
      <w:r w:rsidRPr="00463B83">
        <w:rPr>
          <w:rFonts w:ascii="Monotype Corsiva" w:hAnsi="Monotype Corsiva"/>
          <w:color w:val="002060"/>
          <w:sz w:val="32"/>
        </w:rPr>
        <w:t>д</w:t>
      </w:r>
      <w:proofErr w:type="gramEnd"/>
      <w:r>
        <w:rPr>
          <w:rFonts w:ascii="Monotype Corsiva" w:hAnsi="Monotype Corsiva"/>
          <w:color w:val="002060"/>
          <w:sz w:val="32"/>
        </w:rPr>
        <w:t xml:space="preserve">етский сад </w:t>
      </w:r>
      <w:r w:rsidRPr="00463B83">
        <w:rPr>
          <w:rFonts w:ascii="Monotype Corsiva" w:hAnsi="Monotype Corsiva"/>
          <w:color w:val="002060"/>
          <w:sz w:val="32"/>
        </w:rPr>
        <w:t xml:space="preserve"> № 5 «Теремок»</w:t>
      </w:r>
    </w:p>
    <w:p w:rsidR="00A01576" w:rsidRDefault="00A01576" w:rsidP="00A01576">
      <w:pPr>
        <w:rPr>
          <w:rFonts w:ascii="Times New Roman" w:hAnsi="Times New Roman" w:cs="Times New Roman"/>
          <w:sz w:val="24"/>
        </w:rPr>
      </w:pPr>
    </w:p>
    <w:p w:rsidR="00A01576" w:rsidRPr="00A01576" w:rsidRDefault="00A01576" w:rsidP="00A01576">
      <w:pPr>
        <w:rPr>
          <w:rFonts w:ascii="Monotype Corsiva" w:hAnsi="Monotype Corsiva" w:cs="Times New Roman"/>
          <w:color w:val="FF0000"/>
          <w:sz w:val="40"/>
          <w:szCs w:val="40"/>
        </w:rPr>
      </w:pPr>
      <w:r>
        <w:rPr>
          <w:rFonts w:ascii="Monotype Corsiva" w:hAnsi="Monotype Corsiva" w:cs="Times New Roman"/>
          <w:color w:val="FF0000"/>
          <w:sz w:val="40"/>
          <w:szCs w:val="40"/>
        </w:rPr>
        <w:t xml:space="preserve">     </w:t>
      </w:r>
      <w:r w:rsidRPr="00A01576">
        <w:rPr>
          <w:rFonts w:ascii="Monotype Corsiva" w:hAnsi="Monotype Corsiva" w:cs="Times New Roman"/>
          <w:color w:val="FF0000"/>
          <w:sz w:val="40"/>
          <w:szCs w:val="40"/>
        </w:rPr>
        <w:t>Образовательная область</w:t>
      </w:r>
      <w:r>
        <w:rPr>
          <w:rFonts w:ascii="Monotype Corsiva" w:hAnsi="Monotype Corsiva" w:cs="Times New Roman"/>
          <w:color w:val="FF0000"/>
          <w:sz w:val="40"/>
          <w:szCs w:val="40"/>
        </w:rPr>
        <w:t xml:space="preserve">  </w:t>
      </w:r>
      <w:r w:rsidRPr="00A01576">
        <w:rPr>
          <w:rFonts w:ascii="Monotype Corsiva" w:hAnsi="Monotype Corsiva" w:cs="Times New Roman"/>
          <w:color w:val="FF0000"/>
          <w:sz w:val="40"/>
          <w:szCs w:val="40"/>
        </w:rPr>
        <w:t xml:space="preserve"> </w:t>
      </w:r>
      <w:r>
        <w:rPr>
          <w:rFonts w:ascii="Monotype Corsiva" w:hAnsi="Monotype Corsiva" w:cs="Times New Roman"/>
          <w:color w:val="FF0000"/>
          <w:sz w:val="40"/>
          <w:szCs w:val="40"/>
        </w:rPr>
        <w:t>«</w:t>
      </w:r>
      <w:r w:rsidRPr="00A01576">
        <w:rPr>
          <w:rFonts w:ascii="Monotype Corsiva" w:hAnsi="Monotype Corsiva" w:cs="Times New Roman"/>
          <w:color w:val="FF0000"/>
          <w:sz w:val="40"/>
          <w:szCs w:val="40"/>
        </w:rPr>
        <w:t>Познавательное  развитие»</w:t>
      </w:r>
    </w:p>
    <w:p w:rsidR="00A01576" w:rsidRPr="00A01576" w:rsidRDefault="00A01576" w:rsidP="00A01576">
      <w:pPr>
        <w:jc w:val="center"/>
        <w:rPr>
          <w:rFonts w:ascii="Monotype Corsiva" w:hAnsi="Monotype Corsiva" w:cs="Times New Roman"/>
          <w:b/>
          <w:caps/>
          <w:color w:val="7030A0"/>
          <w:sz w:val="48"/>
        </w:rPr>
      </w:pPr>
      <w:r w:rsidRPr="00A01576">
        <w:rPr>
          <w:rFonts w:ascii="Monotype Corsiva" w:hAnsi="Monotype Corsiva" w:cs="Times New Roman"/>
          <w:b/>
          <w:caps/>
          <w:color w:val="7030A0"/>
          <w:sz w:val="48"/>
        </w:rPr>
        <w:t xml:space="preserve">Конспект открытого занятия </w:t>
      </w:r>
    </w:p>
    <w:p w:rsidR="00A01576" w:rsidRPr="00A01576" w:rsidRDefault="00A01576" w:rsidP="00A01576">
      <w:pPr>
        <w:jc w:val="center"/>
        <w:rPr>
          <w:rFonts w:ascii="Monotype Corsiva" w:hAnsi="Monotype Corsiva" w:cs="Times New Roman"/>
          <w:b/>
          <w:caps/>
          <w:color w:val="FF0000"/>
          <w:sz w:val="36"/>
          <w:szCs w:val="36"/>
        </w:rPr>
      </w:pPr>
      <w:r w:rsidRPr="00A01576">
        <w:rPr>
          <w:rFonts w:ascii="Monotype Corsiva" w:hAnsi="Monotype Corsiva" w:cs="Times New Roman"/>
          <w:b/>
          <w:caps/>
          <w:color w:val="FF0000"/>
          <w:sz w:val="36"/>
          <w:szCs w:val="36"/>
        </w:rPr>
        <w:t>по  формированию элементарных математических</w:t>
      </w:r>
      <w:r>
        <w:rPr>
          <w:rFonts w:ascii="Monotype Corsiva" w:hAnsi="Monotype Corsiva" w:cs="Times New Roman"/>
          <w:b/>
          <w:caps/>
          <w:color w:val="FF0000"/>
          <w:sz w:val="36"/>
          <w:szCs w:val="36"/>
        </w:rPr>
        <w:t xml:space="preserve">  </w:t>
      </w:r>
      <w:r w:rsidRPr="00A01576">
        <w:rPr>
          <w:rFonts w:ascii="Monotype Corsiva" w:hAnsi="Monotype Corsiva" w:cs="Times New Roman"/>
          <w:b/>
          <w:caps/>
          <w:color w:val="FF0000"/>
          <w:sz w:val="36"/>
          <w:szCs w:val="36"/>
        </w:rPr>
        <w:t xml:space="preserve"> представлений </w:t>
      </w:r>
      <w:r>
        <w:rPr>
          <w:rFonts w:ascii="Monotype Corsiva" w:hAnsi="Monotype Corsiva" w:cs="Times New Roman"/>
          <w:b/>
          <w:caps/>
          <w:color w:val="FF0000"/>
          <w:sz w:val="36"/>
          <w:szCs w:val="36"/>
        </w:rPr>
        <w:t xml:space="preserve"> </w:t>
      </w:r>
      <w:r w:rsidRPr="00A01576">
        <w:rPr>
          <w:rFonts w:ascii="Monotype Corsiva" w:hAnsi="Monotype Corsiva" w:cs="Times New Roman"/>
          <w:b/>
          <w:caps/>
          <w:color w:val="FF0000"/>
          <w:sz w:val="36"/>
          <w:szCs w:val="36"/>
        </w:rPr>
        <w:t>в</w:t>
      </w:r>
      <w:r>
        <w:rPr>
          <w:rFonts w:ascii="Monotype Corsiva" w:hAnsi="Monotype Corsiva" w:cs="Times New Roman"/>
          <w:b/>
          <w:caps/>
          <w:color w:val="FF0000"/>
          <w:sz w:val="36"/>
          <w:szCs w:val="36"/>
        </w:rPr>
        <w:t xml:space="preserve"> </w:t>
      </w:r>
      <w:r w:rsidRPr="00A01576">
        <w:rPr>
          <w:rFonts w:ascii="Monotype Corsiva" w:hAnsi="Monotype Corsiva" w:cs="Times New Roman"/>
          <w:b/>
          <w:caps/>
          <w:color w:val="FF0000"/>
          <w:sz w:val="36"/>
          <w:szCs w:val="36"/>
        </w:rPr>
        <w:t xml:space="preserve"> средней группе </w:t>
      </w:r>
    </w:p>
    <w:p w:rsidR="00A01576" w:rsidRPr="00A01576" w:rsidRDefault="00A01576" w:rsidP="00A01576">
      <w:pPr>
        <w:jc w:val="center"/>
        <w:rPr>
          <w:rFonts w:ascii="Monotype Corsiva" w:hAnsi="Monotype Corsiva" w:cs="Times New Roman"/>
          <w:b/>
          <w:caps/>
          <w:color w:val="002060"/>
          <w:sz w:val="48"/>
        </w:rPr>
      </w:pPr>
      <w:r w:rsidRPr="00A01576">
        <w:rPr>
          <w:rFonts w:ascii="Monotype Corsiva" w:hAnsi="Monotype Corsiva" w:cs="Times New Roman"/>
          <w:b/>
          <w:caps/>
          <w:color w:val="002060"/>
          <w:sz w:val="48"/>
        </w:rPr>
        <w:t>Тема</w:t>
      </w:r>
      <w:proofErr w:type="gramStart"/>
      <w:r w:rsidRPr="00A01576">
        <w:rPr>
          <w:rFonts w:ascii="Monotype Corsiva" w:hAnsi="Monotype Corsiva" w:cs="Times New Roman"/>
          <w:b/>
          <w:caps/>
          <w:color w:val="002060"/>
          <w:sz w:val="48"/>
        </w:rPr>
        <w:t>:«</w:t>
      </w:r>
      <w:proofErr w:type="gramEnd"/>
      <w:r w:rsidRPr="00A01576">
        <w:rPr>
          <w:rFonts w:ascii="Monotype Corsiva" w:hAnsi="Monotype Corsiva" w:cs="Times New Roman"/>
          <w:b/>
          <w:caps/>
          <w:color w:val="002060"/>
          <w:sz w:val="48"/>
        </w:rPr>
        <w:t>Образование числа 4»</w:t>
      </w:r>
    </w:p>
    <w:p w:rsidR="00A01576" w:rsidRDefault="00A01576" w:rsidP="00A01576">
      <w:pPr>
        <w:rPr>
          <w:rFonts w:ascii="Monotype Corsiva" w:hAnsi="Monotype Corsiva" w:cs="Times New Roman"/>
          <w:sz w:val="48"/>
        </w:rPr>
      </w:pPr>
      <w:r w:rsidRPr="00A01576">
        <w:rPr>
          <w:rFonts w:ascii="Monotype Corsiva" w:hAnsi="Monotype Corsiva" w:cs="Times New Roman"/>
          <w:sz w:val="48"/>
        </w:rPr>
        <w:drawing>
          <wp:inline distT="0" distB="0" distL="0" distR="0">
            <wp:extent cx="5940425" cy="4016494"/>
            <wp:effectExtent l="19050" t="0" r="3175" b="0"/>
            <wp:docPr id="9" name="Рисунок 1" descr="https://i1.wp.com/melkie.net/wp-content/uploads/2017/09/samodelnaya-pechatnaya-didakticheskaya-ig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1.wp.com/melkie.net/wp-content/uploads/2017/09/samodelnaya-pechatnaya-didakticheskaya-igra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16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576" w:rsidRDefault="00A01576" w:rsidP="00A01576">
      <w:pPr>
        <w:rPr>
          <w:rFonts w:ascii="Monotype Corsiva" w:hAnsi="Monotype Corsiva" w:cs="Times New Roman"/>
          <w:b/>
          <w:color w:val="FF0000"/>
          <w:sz w:val="44"/>
        </w:rPr>
      </w:pPr>
      <w:r w:rsidRPr="009420BB">
        <w:rPr>
          <w:rFonts w:ascii="Monotype Corsiva" w:hAnsi="Monotype Corsiva" w:cs="Times New Roman"/>
          <w:b/>
          <w:color w:val="FF0000"/>
          <w:sz w:val="44"/>
        </w:rPr>
        <w:t xml:space="preserve">Подготовила </w:t>
      </w:r>
      <w:r>
        <w:rPr>
          <w:rFonts w:ascii="Monotype Corsiva" w:hAnsi="Monotype Corsiva" w:cs="Times New Roman"/>
          <w:b/>
          <w:color w:val="FF0000"/>
          <w:sz w:val="44"/>
        </w:rPr>
        <w:t xml:space="preserve"> и провела  </w:t>
      </w:r>
      <w:r w:rsidRPr="009420BB">
        <w:rPr>
          <w:rFonts w:ascii="Monotype Corsiva" w:hAnsi="Monotype Corsiva" w:cs="Times New Roman"/>
          <w:b/>
          <w:color w:val="FF0000"/>
          <w:sz w:val="44"/>
        </w:rPr>
        <w:t>воспитатель: Буланова М.А</w:t>
      </w:r>
      <w:r>
        <w:rPr>
          <w:rFonts w:ascii="Monotype Corsiva" w:hAnsi="Monotype Corsiva" w:cs="Times New Roman"/>
          <w:b/>
          <w:color w:val="FF0000"/>
          <w:sz w:val="44"/>
        </w:rPr>
        <w:t>.</w:t>
      </w:r>
    </w:p>
    <w:p w:rsidR="00A01576" w:rsidRPr="00A01576" w:rsidRDefault="00A01576" w:rsidP="00A01576">
      <w:pPr>
        <w:rPr>
          <w:rFonts w:ascii="Monotype Corsiva" w:hAnsi="Monotype Corsiva" w:cs="Times New Roman"/>
          <w:sz w:val="48"/>
        </w:rPr>
      </w:pPr>
      <w:r>
        <w:rPr>
          <w:rFonts w:ascii="Monotype Corsiva" w:hAnsi="Monotype Corsiva" w:cs="Times New Roman"/>
          <w:b/>
          <w:color w:val="FF0000"/>
          <w:sz w:val="44"/>
        </w:rPr>
        <w:t xml:space="preserve">                                    </w:t>
      </w:r>
      <w:r w:rsidRPr="00BF4E41">
        <w:rPr>
          <w:rFonts w:ascii="Monotype Corsiva" w:hAnsi="Monotype Corsiva" w:cs="Times New Roman"/>
          <w:sz w:val="36"/>
        </w:rPr>
        <w:t>г. Кизляр 2020г</w:t>
      </w:r>
      <w:bookmarkStart w:id="0" w:name="_GoBack"/>
      <w:bookmarkEnd w:id="0"/>
    </w:p>
    <w:p w:rsidR="00A01576" w:rsidRDefault="00A01576" w:rsidP="00DD0B47">
      <w:pPr>
        <w:pStyle w:val="a3"/>
        <w:spacing w:before="0" w:beforeAutospacing="0" w:after="240" w:afterAutospacing="0"/>
        <w:rPr>
          <w:b/>
          <w:i/>
          <w:color w:val="FF0000"/>
          <w:sz w:val="28"/>
        </w:rPr>
      </w:pPr>
    </w:p>
    <w:p w:rsidR="00A01576" w:rsidRDefault="00A01576" w:rsidP="00DD0B47">
      <w:pPr>
        <w:pStyle w:val="a3"/>
        <w:spacing w:before="0" w:beforeAutospacing="0" w:after="240" w:afterAutospacing="0"/>
        <w:rPr>
          <w:b/>
          <w:i/>
          <w:color w:val="FF0000"/>
          <w:sz w:val="28"/>
        </w:rPr>
      </w:pPr>
    </w:p>
    <w:p w:rsidR="00DD0B47" w:rsidRPr="00C074BB" w:rsidRDefault="00C074BB" w:rsidP="00DD0B47">
      <w:pPr>
        <w:pStyle w:val="a3"/>
        <w:spacing w:before="0" w:beforeAutospacing="0" w:after="240" w:afterAutospacing="0"/>
        <w:rPr>
          <w:color w:val="000000"/>
          <w:sz w:val="28"/>
        </w:rPr>
      </w:pPr>
      <w:proofErr w:type="spellStart"/>
      <w:r>
        <w:rPr>
          <w:b/>
          <w:i/>
          <w:color w:val="FF0000"/>
          <w:sz w:val="28"/>
        </w:rPr>
        <w:lastRenderedPageBreak/>
        <w:t>Цель</w:t>
      </w:r>
      <w:proofErr w:type="gramStart"/>
      <w:r>
        <w:rPr>
          <w:b/>
          <w:i/>
          <w:color w:val="FF0000"/>
          <w:sz w:val="28"/>
        </w:rPr>
        <w:t>:</w:t>
      </w:r>
      <w:r w:rsidR="00DD0B47" w:rsidRPr="00C074BB">
        <w:rPr>
          <w:color w:val="000000"/>
          <w:sz w:val="28"/>
        </w:rPr>
        <w:t>С</w:t>
      </w:r>
      <w:proofErr w:type="gramEnd"/>
      <w:r w:rsidR="00DD0B47" w:rsidRPr="00C074BB">
        <w:rPr>
          <w:color w:val="000000"/>
          <w:sz w:val="28"/>
        </w:rPr>
        <w:t>оздание</w:t>
      </w:r>
      <w:proofErr w:type="spellEnd"/>
      <w:r w:rsidR="00DD0B47" w:rsidRPr="00C074BB">
        <w:rPr>
          <w:color w:val="000000"/>
          <w:sz w:val="28"/>
        </w:rPr>
        <w:t xml:space="preserve"> условий для знакомства детей с образованием числа 4 на основе сравнения двух групп предметов.</w:t>
      </w:r>
    </w:p>
    <w:p w:rsidR="00DD0B47" w:rsidRPr="00C074BB" w:rsidRDefault="00DD0B47" w:rsidP="00DD0B47">
      <w:pPr>
        <w:pStyle w:val="a3"/>
        <w:spacing w:before="0" w:beforeAutospacing="0" w:after="240" w:afterAutospacing="0"/>
        <w:rPr>
          <w:b/>
          <w:i/>
          <w:color w:val="FF0000"/>
          <w:sz w:val="28"/>
        </w:rPr>
      </w:pPr>
      <w:r w:rsidRPr="00C074BB">
        <w:rPr>
          <w:b/>
          <w:i/>
          <w:color w:val="FF0000"/>
          <w:sz w:val="28"/>
        </w:rPr>
        <w:t>Задачи:</w:t>
      </w:r>
    </w:p>
    <w:p w:rsidR="00DD0B47" w:rsidRPr="00C074BB" w:rsidRDefault="00DD0B47" w:rsidP="00DD0B47">
      <w:pPr>
        <w:pStyle w:val="a3"/>
        <w:spacing w:before="0" w:beforeAutospacing="0" w:after="240" w:afterAutospacing="0"/>
        <w:rPr>
          <w:color w:val="000000"/>
          <w:sz w:val="28"/>
        </w:rPr>
      </w:pPr>
      <w:r w:rsidRPr="00C074BB">
        <w:rPr>
          <w:color w:val="000000"/>
          <w:sz w:val="28"/>
        </w:rPr>
        <w:t>Показать образование числа 4 на основе сравнения двух групп предметов, выраженных числами 3 и 4; учить считать в пределах 4.</w:t>
      </w:r>
    </w:p>
    <w:p w:rsidR="00DD0B47" w:rsidRPr="00C074BB" w:rsidRDefault="00DD0B47" w:rsidP="00DD0B47">
      <w:pPr>
        <w:pStyle w:val="a3"/>
        <w:spacing w:before="0" w:beforeAutospacing="0" w:after="240" w:afterAutospacing="0"/>
        <w:rPr>
          <w:color w:val="000000"/>
          <w:sz w:val="28"/>
        </w:rPr>
      </w:pPr>
      <w:r w:rsidRPr="00C074BB">
        <w:rPr>
          <w:color w:val="000000"/>
          <w:sz w:val="28"/>
        </w:rPr>
        <w:t>Расширять представление о прямоугольнике на основе сравнения его с квадратом.</w:t>
      </w:r>
    </w:p>
    <w:p w:rsidR="00DD0B47" w:rsidRPr="00C074BB" w:rsidRDefault="00DD0B47" w:rsidP="00DD0B47">
      <w:pPr>
        <w:pStyle w:val="a3"/>
        <w:spacing w:before="0" w:beforeAutospacing="0" w:after="240" w:afterAutospacing="0"/>
        <w:rPr>
          <w:color w:val="000000"/>
          <w:sz w:val="28"/>
        </w:rPr>
      </w:pPr>
      <w:r w:rsidRPr="00C074BB">
        <w:rPr>
          <w:color w:val="000000"/>
          <w:sz w:val="28"/>
        </w:rPr>
        <w:t>Развивать умение составлять целостное изображение предметов из частей.</w:t>
      </w:r>
    </w:p>
    <w:p w:rsidR="00DD0B47" w:rsidRPr="00C074BB" w:rsidRDefault="00DD0B47" w:rsidP="00DD0B47">
      <w:pPr>
        <w:pStyle w:val="a3"/>
        <w:spacing w:before="0" w:beforeAutospacing="0" w:after="240" w:afterAutospacing="0"/>
        <w:rPr>
          <w:color w:val="000000"/>
          <w:sz w:val="28"/>
        </w:rPr>
      </w:pPr>
      <w:r w:rsidRPr="00C074BB">
        <w:rPr>
          <w:color w:val="000000"/>
          <w:sz w:val="28"/>
        </w:rPr>
        <w:t>Воспитывать у детей заботливое отношение к окружающим, формировать знания об этикете.</w:t>
      </w:r>
    </w:p>
    <w:p w:rsidR="00DD0B47" w:rsidRPr="00C074BB" w:rsidRDefault="00DD0B47" w:rsidP="00DD0B47">
      <w:pPr>
        <w:pStyle w:val="a3"/>
        <w:spacing w:before="0" w:beforeAutospacing="0" w:after="240" w:afterAutospacing="0"/>
        <w:rPr>
          <w:b/>
          <w:i/>
          <w:color w:val="FF0000"/>
          <w:sz w:val="28"/>
        </w:rPr>
      </w:pPr>
      <w:r w:rsidRPr="00C074BB">
        <w:rPr>
          <w:b/>
          <w:i/>
          <w:color w:val="FF0000"/>
          <w:sz w:val="28"/>
        </w:rPr>
        <w:t>Дидактический наглядный материал</w:t>
      </w:r>
      <w:r w:rsidR="00C074BB">
        <w:rPr>
          <w:b/>
          <w:i/>
          <w:color w:val="FF0000"/>
          <w:sz w:val="28"/>
        </w:rPr>
        <w:t>:</w:t>
      </w:r>
    </w:p>
    <w:p w:rsidR="00DD0B47" w:rsidRPr="00C074BB" w:rsidRDefault="00DD0B47" w:rsidP="00DD0B47">
      <w:pPr>
        <w:pStyle w:val="a3"/>
        <w:spacing w:before="0" w:beforeAutospacing="0" w:after="240" w:afterAutospacing="0"/>
        <w:rPr>
          <w:color w:val="000000"/>
          <w:sz w:val="28"/>
        </w:rPr>
      </w:pPr>
      <w:r w:rsidRPr="00C074BB">
        <w:rPr>
          <w:b/>
          <w:i/>
          <w:iCs/>
          <w:color w:val="000000"/>
          <w:sz w:val="28"/>
        </w:rPr>
        <w:t>Демонстрационный материал</w:t>
      </w:r>
      <w:proofErr w:type="gramStart"/>
      <w:r w:rsidRPr="00C074BB">
        <w:rPr>
          <w:b/>
          <w:i/>
          <w:iCs/>
          <w:color w:val="000000"/>
          <w:sz w:val="28"/>
        </w:rPr>
        <w:t>:</w:t>
      </w:r>
      <w:r w:rsidRPr="00C074BB">
        <w:rPr>
          <w:color w:val="000000"/>
          <w:sz w:val="28"/>
        </w:rPr>
        <w:t>и</w:t>
      </w:r>
      <w:proofErr w:type="gramEnd"/>
      <w:r w:rsidRPr="00C074BB">
        <w:rPr>
          <w:color w:val="000000"/>
          <w:sz w:val="28"/>
        </w:rPr>
        <w:t>грушки: кукла, мишка; 4 блюдца, 4 чашки, треугольник, квадрат, прямоугольник.</w:t>
      </w:r>
    </w:p>
    <w:p w:rsidR="00DD0B47" w:rsidRPr="00C074BB" w:rsidRDefault="00DD0B47" w:rsidP="00DD0B47">
      <w:pPr>
        <w:pStyle w:val="a3"/>
        <w:spacing w:before="0" w:beforeAutospacing="0" w:after="240" w:afterAutospacing="0"/>
        <w:rPr>
          <w:color w:val="000000"/>
          <w:sz w:val="28"/>
        </w:rPr>
      </w:pPr>
      <w:proofErr w:type="gramStart"/>
      <w:r w:rsidRPr="00C074BB">
        <w:rPr>
          <w:b/>
          <w:i/>
          <w:iCs/>
          <w:color w:val="000000"/>
          <w:sz w:val="28"/>
        </w:rPr>
        <w:t>Раздаточный материал:</w:t>
      </w:r>
      <w:r w:rsidRPr="00C074BB">
        <w:rPr>
          <w:color w:val="000000"/>
          <w:sz w:val="28"/>
        </w:rPr>
        <w:t> </w:t>
      </w:r>
      <w:proofErr w:type="spellStart"/>
      <w:r w:rsidRPr="00C074BB">
        <w:rPr>
          <w:color w:val="000000"/>
          <w:sz w:val="28"/>
        </w:rPr>
        <w:t>двухполосные</w:t>
      </w:r>
      <w:proofErr w:type="spellEnd"/>
      <w:r w:rsidRPr="00C074BB">
        <w:rPr>
          <w:color w:val="000000"/>
          <w:sz w:val="28"/>
        </w:rPr>
        <w:t xml:space="preserve"> карточки, белки, орешки (по 4 шт. для каждого ребёнка), конверты; предметы посуды, разрезанные на части (по 2 шт. на каждого ребёнка).</w:t>
      </w:r>
      <w:proofErr w:type="gramEnd"/>
    </w:p>
    <w:p w:rsidR="00DD0B47" w:rsidRPr="00C074BB" w:rsidRDefault="00C074BB" w:rsidP="00DD0B47">
      <w:pPr>
        <w:pStyle w:val="a3"/>
        <w:spacing w:before="0" w:beforeAutospacing="0" w:after="240" w:afterAutospacing="0"/>
        <w:rPr>
          <w:b/>
          <w:i/>
          <w:color w:val="FF0000"/>
          <w:sz w:val="28"/>
        </w:rPr>
      </w:pPr>
      <w:r>
        <w:rPr>
          <w:b/>
          <w:i/>
          <w:color w:val="FF0000"/>
          <w:sz w:val="28"/>
        </w:rPr>
        <w:t>Ход занятия:</w:t>
      </w:r>
    </w:p>
    <w:p w:rsidR="00C074BB" w:rsidRDefault="00DD0B47" w:rsidP="00DD0B47">
      <w:pPr>
        <w:pStyle w:val="a3"/>
        <w:spacing w:before="0" w:beforeAutospacing="0" w:after="240" w:afterAutospacing="0"/>
        <w:rPr>
          <w:color w:val="FF0000"/>
          <w:sz w:val="28"/>
        </w:rPr>
      </w:pPr>
      <w:r w:rsidRPr="00C074BB">
        <w:rPr>
          <w:b/>
          <w:i/>
          <w:color w:val="FF0000"/>
          <w:sz w:val="28"/>
        </w:rPr>
        <w:t>1.Организационный момент.</w:t>
      </w:r>
    </w:p>
    <w:p w:rsidR="00DD0B47" w:rsidRPr="00C074BB" w:rsidRDefault="00DD0B47" w:rsidP="00DD0B47">
      <w:pPr>
        <w:pStyle w:val="a3"/>
        <w:spacing w:before="0" w:beforeAutospacing="0" w:after="240" w:afterAutospacing="0"/>
        <w:rPr>
          <w:b/>
          <w:i/>
          <w:color w:val="000000"/>
          <w:sz w:val="28"/>
        </w:rPr>
      </w:pPr>
      <w:r w:rsidRPr="00C074BB">
        <w:rPr>
          <w:b/>
          <w:i/>
          <w:color w:val="000000"/>
          <w:sz w:val="28"/>
        </w:rPr>
        <w:t>Загадка:</w:t>
      </w:r>
    </w:p>
    <w:p w:rsidR="00DD0B47" w:rsidRPr="00C074BB" w:rsidRDefault="00DD0B47" w:rsidP="00DD0B47">
      <w:pPr>
        <w:pStyle w:val="a3"/>
        <w:spacing w:before="0" w:beforeAutospacing="0" w:after="240" w:afterAutospacing="0"/>
        <w:rPr>
          <w:color w:val="000000"/>
          <w:sz w:val="28"/>
        </w:rPr>
      </w:pPr>
      <w:r w:rsidRPr="00C074BB">
        <w:rPr>
          <w:color w:val="000000"/>
          <w:sz w:val="28"/>
        </w:rPr>
        <w:t>Сидит в корзине девочка,</w:t>
      </w:r>
    </w:p>
    <w:p w:rsidR="00DD0B47" w:rsidRPr="00C074BB" w:rsidRDefault="00DD0B47" w:rsidP="00DD0B47">
      <w:pPr>
        <w:pStyle w:val="a3"/>
        <w:spacing w:before="0" w:beforeAutospacing="0" w:after="240" w:afterAutospacing="0"/>
        <w:rPr>
          <w:color w:val="000000"/>
          <w:sz w:val="28"/>
        </w:rPr>
      </w:pPr>
      <w:r w:rsidRPr="00C074BB">
        <w:rPr>
          <w:color w:val="000000"/>
          <w:sz w:val="28"/>
        </w:rPr>
        <w:t>У Мишки за спиной.</w:t>
      </w:r>
    </w:p>
    <w:p w:rsidR="00DD0B47" w:rsidRPr="00C074BB" w:rsidRDefault="00DD0B47" w:rsidP="00DD0B47">
      <w:pPr>
        <w:pStyle w:val="a3"/>
        <w:spacing w:before="0" w:beforeAutospacing="0" w:after="240" w:afterAutospacing="0"/>
        <w:rPr>
          <w:color w:val="000000"/>
          <w:sz w:val="28"/>
        </w:rPr>
      </w:pPr>
      <w:r w:rsidRPr="00C074BB">
        <w:rPr>
          <w:color w:val="000000"/>
          <w:sz w:val="28"/>
        </w:rPr>
        <w:t>Он, сам того не ведая, несёт её домой.</w:t>
      </w:r>
    </w:p>
    <w:p w:rsidR="00DD0B47" w:rsidRPr="00C074BB" w:rsidRDefault="00DD0B47" w:rsidP="00DD0B47">
      <w:pPr>
        <w:pStyle w:val="a3"/>
        <w:spacing w:before="0" w:beforeAutospacing="0" w:after="240" w:afterAutospacing="0"/>
        <w:rPr>
          <w:color w:val="000000"/>
          <w:sz w:val="28"/>
        </w:rPr>
      </w:pPr>
      <w:r w:rsidRPr="00C074BB">
        <w:rPr>
          <w:color w:val="000000"/>
          <w:sz w:val="28"/>
        </w:rPr>
        <w:t>Ну, отгадал загадку?</w:t>
      </w:r>
    </w:p>
    <w:p w:rsidR="00DD0B47" w:rsidRPr="00C074BB" w:rsidRDefault="00DD0B47" w:rsidP="00DD0B47">
      <w:pPr>
        <w:pStyle w:val="a3"/>
        <w:spacing w:before="0" w:beforeAutospacing="0" w:after="240" w:afterAutospacing="0"/>
        <w:rPr>
          <w:color w:val="000000"/>
          <w:sz w:val="28"/>
        </w:rPr>
      </w:pPr>
      <w:r w:rsidRPr="00C074BB">
        <w:rPr>
          <w:color w:val="000000"/>
          <w:sz w:val="28"/>
        </w:rPr>
        <w:t>Тогда скорей ответь,</w:t>
      </w:r>
    </w:p>
    <w:p w:rsidR="00DD0B47" w:rsidRPr="00C074BB" w:rsidRDefault="00DD0B47" w:rsidP="00DD0B47">
      <w:pPr>
        <w:pStyle w:val="a3"/>
        <w:spacing w:before="0" w:beforeAutospacing="0" w:after="240" w:afterAutospacing="0"/>
        <w:rPr>
          <w:color w:val="000000"/>
          <w:sz w:val="28"/>
        </w:rPr>
      </w:pPr>
      <w:r w:rsidRPr="00C074BB">
        <w:rPr>
          <w:color w:val="000000"/>
          <w:sz w:val="28"/>
        </w:rPr>
        <w:t>Назван</w:t>
      </w:r>
      <w:r w:rsidR="00C074BB">
        <w:rPr>
          <w:color w:val="000000"/>
          <w:sz w:val="28"/>
        </w:rPr>
        <w:t xml:space="preserve">ие этой сказки… </w:t>
      </w:r>
      <w:r w:rsidR="00C074BB" w:rsidRPr="00C074BB">
        <w:rPr>
          <w:b/>
          <w:i/>
          <w:color w:val="000000"/>
          <w:sz w:val="28"/>
        </w:rPr>
        <w:t>(«Маша и медведь»</w:t>
      </w:r>
      <w:r w:rsidRPr="00C074BB">
        <w:rPr>
          <w:b/>
          <w:i/>
          <w:color w:val="000000"/>
          <w:sz w:val="28"/>
        </w:rPr>
        <w:t>).</w:t>
      </w:r>
    </w:p>
    <w:p w:rsidR="00DD0B47" w:rsidRPr="00C074BB" w:rsidRDefault="00DD0B47" w:rsidP="00DD0B47">
      <w:pPr>
        <w:pStyle w:val="a3"/>
        <w:spacing w:before="0" w:beforeAutospacing="0" w:after="240" w:afterAutospacing="0"/>
        <w:rPr>
          <w:color w:val="000000"/>
          <w:sz w:val="28"/>
        </w:rPr>
      </w:pPr>
      <w:r w:rsidRPr="00C074BB">
        <w:rPr>
          <w:b/>
          <w:i/>
          <w:color w:val="000000"/>
          <w:sz w:val="28"/>
        </w:rPr>
        <w:t>Воспитатель:</w:t>
      </w:r>
      <w:r w:rsidRPr="00C074BB">
        <w:rPr>
          <w:color w:val="000000"/>
          <w:sz w:val="28"/>
        </w:rPr>
        <w:t xml:space="preserve"> Ребята, к нам в гости пришла кукла Маша, давайте дружно поздороваемся с ней. Маша пригласила в гости друга Мишутку, она хочет помочь ему научиться считать.</w:t>
      </w:r>
    </w:p>
    <w:p w:rsidR="00DD0B47" w:rsidRPr="00C074BB" w:rsidRDefault="00DD0B47" w:rsidP="00DD0B47">
      <w:pPr>
        <w:pStyle w:val="a3"/>
        <w:spacing w:before="0" w:beforeAutospacing="0" w:after="240" w:afterAutospacing="0"/>
        <w:rPr>
          <w:b/>
          <w:i/>
          <w:color w:val="000000"/>
          <w:sz w:val="28"/>
        </w:rPr>
      </w:pPr>
      <w:r w:rsidRPr="00C074BB">
        <w:rPr>
          <w:b/>
          <w:i/>
          <w:color w:val="000000"/>
          <w:sz w:val="28"/>
        </w:rPr>
        <w:t>Игровая ситуация «Кукла Маша учит считать Мишутку».</w:t>
      </w:r>
    </w:p>
    <w:p w:rsidR="00463B83" w:rsidRDefault="00DD0B47" w:rsidP="00DD0B47">
      <w:pPr>
        <w:pStyle w:val="a3"/>
        <w:spacing w:before="0" w:beforeAutospacing="0" w:after="240" w:afterAutospacing="0"/>
        <w:rPr>
          <w:color w:val="000000"/>
          <w:sz w:val="28"/>
        </w:rPr>
      </w:pPr>
      <w:r w:rsidRPr="00C074BB">
        <w:rPr>
          <w:color w:val="000000"/>
          <w:sz w:val="28"/>
        </w:rPr>
        <w:lastRenderedPageBreak/>
        <w:t>- Давайте вместе накроем на стол. Маша ставит на стол 3 блюдца и предлагает Мишутке посчитать их: «Сколько блюдец? Поставь рядом столько же чашек. Сколько чашек? Сколько блюдец? Что можно сказать о количестве чашек и блюдец?</w:t>
      </w:r>
    </w:p>
    <w:p w:rsidR="00DD0B47" w:rsidRPr="00C074BB" w:rsidRDefault="00C074BB" w:rsidP="00DD0B47">
      <w:pPr>
        <w:pStyle w:val="a3"/>
        <w:spacing w:before="0" w:beforeAutospacing="0" w:after="240" w:afterAutospacing="0"/>
        <w:rPr>
          <w:color w:val="000000"/>
          <w:sz w:val="28"/>
        </w:rPr>
      </w:pPr>
      <w:r>
        <w:rPr>
          <w:noProof/>
        </w:rPr>
        <w:drawing>
          <wp:inline distT="0" distB="0" distL="0" distR="0">
            <wp:extent cx="5248275" cy="45053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45607" cy="450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0B47" w:rsidRDefault="00DD0B47" w:rsidP="00DD0B47">
      <w:pPr>
        <w:pStyle w:val="a3"/>
        <w:spacing w:before="0" w:beforeAutospacing="0" w:after="240" w:afterAutospacing="0"/>
        <w:rPr>
          <w:color w:val="000000"/>
          <w:sz w:val="28"/>
        </w:rPr>
      </w:pPr>
      <w:r w:rsidRPr="00C074BB">
        <w:rPr>
          <w:color w:val="000000"/>
          <w:sz w:val="28"/>
        </w:rPr>
        <w:t>Маша ставит ещё одно блюдце и считает: «Как получили четыре блюдца? Сколько у нас чашек? Четыре блюдца и три чашк</w:t>
      </w:r>
      <w:proofErr w:type="gramStart"/>
      <w:r w:rsidRPr="00C074BB">
        <w:rPr>
          <w:color w:val="000000"/>
          <w:sz w:val="28"/>
        </w:rPr>
        <w:t>и-</w:t>
      </w:r>
      <w:proofErr w:type="gramEnd"/>
      <w:r w:rsidRPr="00C074BB">
        <w:rPr>
          <w:color w:val="000000"/>
          <w:sz w:val="28"/>
        </w:rPr>
        <w:t xml:space="preserve"> сравните, что больше. (</w:t>
      </w:r>
      <w:r w:rsidRPr="00C074BB">
        <w:rPr>
          <w:b/>
          <w:i/>
          <w:iCs/>
          <w:color w:val="000000"/>
          <w:sz w:val="28"/>
        </w:rPr>
        <w:t>четыре блюдца больше, чем три чашки</w:t>
      </w:r>
      <w:r w:rsidRPr="00C074BB">
        <w:rPr>
          <w:color w:val="000000"/>
          <w:sz w:val="28"/>
        </w:rPr>
        <w:t xml:space="preserve">). Три чашки и четыре блюдца– </w:t>
      </w:r>
      <w:proofErr w:type="gramStart"/>
      <w:r w:rsidRPr="00C074BB">
        <w:rPr>
          <w:color w:val="000000"/>
          <w:sz w:val="28"/>
        </w:rPr>
        <w:t>ср</w:t>
      </w:r>
      <w:proofErr w:type="gramEnd"/>
      <w:r w:rsidRPr="00C074BB">
        <w:rPr>
          <w:color w:val="000000"/>
          <w:sz w:val="28"/>
        </w:rPr>
        <w:t>авните, что меньше. (</w:t>
      </w:r>
      <w:r w:rsidRPr="00C074BB">
        <w:rPr>
          <w:b/>
          <w:i/>
          <w:iCs/>
          <w:color w:val="000000"/>
          <w:sz w:val="28"/>
        </w:rPr>
        <w:t>три чашки меньше, чем четыре блюдца</w:t>
      </w:r>
      <w:r w:rsidRPr="00C074BB">
        <w:rPr>
          <w:color w:val="000000"/>
          <w:sz w:val="28"/>
        </w:rPr>
        <w:t>)</w:t>
      </w:r>
    </w:p>
    <w:p w:rsidR="00463B83" w:rsidRPr="00C074BB" w:rsidRDefault="00463B83" w:rsidP="00DD0B47">
      <w:pPr>
        <w:pStyle w:val="a3"/>
        <w:spacing w:before="0" w:beforeAutospacing="0" w:after="240" w:afterAutospacing="0"/>
        <w:rPr>
          <w:color w:val="000000"/>
          <w:sz w:val="28"/>
        </w:rPr>
      </w:pPr>
      <w:r>
        <w:rPr>
          <w:noProof/>
        </w:rPr>
        <w:lastRenderedPageBreak/>
        <w:drawing>
          <wp:inline distT="0" distB="0" distL="0" distR="0">
            <wp:extent cx="4210050" cy="5613545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07910" cy="5610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0B47" w:rsidRPr="00C074BB" w:rsidRDefault="00DD0B47" w:rsidP="00DD0B47">
      <w:pPr>
        <w:pStyle w:val="a3"/>
        <w:spacing w:before="0" w:beforeAutospacing="0" w:after="240" w:afterAutospacing="0"/>
        <w:rPr>
          <w:color w:val="000000"/>
          <w:sz w:val="28"/>
        </w:rPr>
      </w:pPr>
      <w:r w:rsidRPr="00C074BB">
        <w:rPr>
          <w:color w:val="000000"/>
          <w:sz w:val="28"/>
        </w:rPr>
        <w:t>Какое число больше: четыре или три? Какое число меньше: три или четыре,</w:t>
      </w:r>
    </w:p>
    <w:p w:rsidR="00DD0B47" w:rsidRPr="00C074BB" w:rsidRDefault="00DD0B47" w:rsidP="00DD0B47">
      <w:pPr>
        <w:pStyle w:val="a3"/>
        <w:spacing w:before="0" w:beforeAutospacing="0" w:after="240" w:afterAutospacing="0"/>
        <w:rPr>
          <w:color w:val="000000"/>
          <w:sz w:val="28"/>
        </w:rPr>
      </w:pPr>
      <w:r w:rsidRPr="00C074BB">
        <w:rPr>
          <w:color w:val="000000"/>
          <w:sz w:val="28"/>
        </w:rPr>
        <w:t>Как сделать так, чтобы блюдец и чашек стало поровну? (ответ детей) Правильно, нужно добавить одну чашку, давайте посчитаем, сколько стало чашек? А сколько блюдец? (ответ детей).</w:t>
      </w:r>
    </w:p>
    <w:p w:rsidR="00DD0B47" w:rsidRPr="00C074BB" w:rsidRDefault="00DD0B47" w:rsidP="00DD0B47">
      <w:pPr>
        <w:pStyle w:val="a3"/>
        <w:spacing w:before="0" w:beforeAutospacing="0" w:after="240" w:afterAutospacing="0"/>
        <w:rPr>
          <w:b/>
          <w:i/>
          <w:color w:val="FF0000"/>
          <w:sz w:val="28"/>
        </w:rPr>
      </w:pPr>
      <w:r w:rsidRPr="00C074BB">
        <w:rPr>
          <w:b/>
          <w:i/>
          <w:color w:val="FF0000"/>
          <w:sz w:val="28"/>
        </w:rPr>
        <w:t>2.Основная часть. Работа с раздаточным материалом.</w:t>
      </w:r>
    </w:p>
    <w:p w:rsidR="00DD0B47" w:rsidRPr="00C074BB" w:rsidRDefault="00DD0B47" w:rsidP="00DD0B47">
      <w:pPr>
        <w:pStyle w:val="a3"/>
        <w:spacing w:before="0" w:beforeAutospacing="0" w:after="240" w:afterAutospacing="0"/>
        <w:rPr>
          <w:color w:val="000000"/>
          <w:sz w:val="28"/>
        </w:rPr>
      </w:pPr>
      <w:r w:rsidRPr="00C074BB">
        <w:rPr>
          <w:color w:val="000000"/>
          <w:sz w:val="28"/>
        </w:rPr>
        <w:t>Воспитатель: Ребята, давайте поможем Маше и Мишутке посчитать предметы (наглядный материал на доске).</w:t>
      </w:r>
    </w:p>
    <w:p w:rsidR="00463B83" w:rsidRDefault="00DD0B47" w:rsidP="00DD0B47">
      <w:pPr>
        <w:pStyle w:val="a3"/>
        <w:spacing w:before="0" w:beforeAutospacing="0" w:after="240" w:afterAutospacing="0"/>
        <w:rPr>
          <w:color w:val="000000"/>
          <w:sz w:val="28"/>
        </w:rPr>
      </w:pPr>
      <w:r w:rsidRPr="00C074BB">
        <w:rPr>
          <w:color w:val="000000"/>
          <w:sz w:val="28"/>
        </w:rPr>
        <w:t>Воспитатель: Расположите на верхней полоске карточки трёх белочек, а на нижней – четыре орешка.</w:t>
      </w:r>
    </w:p>
    <w:p w:rsidR="00DD0B47" w:rsidRPr="00C074BB" w:rsidRDefault="00463B83" w:rsidP="00DD0B47">
      <w:pPr>
        <w:pStyle w:val="a3"/>
        <w:spacing w:before="0" w:beforeAutospacing="0" w:after="240" w:afterAutospacing="0"/>
        <w:rPr>
          <w:color w:val="000000"/>
          <w:sz w:val="28"/>
        </w:rPr>
      </w:pPr>
      <w:r>
        <w:rPr>
          <w:color w:val="000000"/>
          <w:sz w:val="28"/>
        </w:rPr>
        <w:lastRenderedPageBreak/>
        <w:br/>
      </w:r>
      <w:r>
        <w:rPr>
          <w:noProof/>
        </w:rPr>
        <w:drawing>
          <wp:inline distT="0" distB="0" distL="0" distR="0">
            <wp:extent cx="4571882" cy="5257800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69558" cy="5255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0B47" w:rsidRPr="00C074BB" w:rsidRDefault="00DD0B47" w:rsidP="00DD0B47">
      <w:pPr>
        <w:pStyle w:val="a3"/>
        <w:spacing w:before="0" w:beforeAutospacing="0" w:after="240" w:afterAutospacing="0"/>
        <w:rPr>
          <w:color w:val="000000"/>
          <w:sz w:val="28"/>
        </w:rPr>
      </w:pPr>
      <w:r w:rsidRPr="00C074BB">
        <w:rPr>
          <w:color w:val="000000"/>
          <w:sz w:val="28"/>
        </w:rPr>
        <w:t>Воспитатель: Давайте посчитаем, сколько белочек? Сколько орешков? Четыре белки и три орешка - сравните, что больше. Три орешка и четыре белки - сравните, что меньше.</w:t>
      </w:r>
    </w:p>
    <w:p w:rsidR="00DD0B47" w:rsidRPr="00C074BB" w:rsidRDefault="00DD0B47" w:rsidP="00DD0B47">
      <w:pPr>
        <w:pStyle w:val="a3"/>
        <w:spacing w:before="0" w:beforeAutospacing="0" w:after="240" w:afterAutospacing="0"/>
        <w:rPr>
          <w:color w:val="000000"/>
          <w:sz w:val="28"/>
        </w:rPr>
      </w:pPr>
      <w:r w:rsidRPr="00C074BB">
        <w:rPr>
          <w:color w:val="000000"/>
          <w:sz w:val="28"/>
        </w:rPr>
        <w:t>Какое число больше: четыре или три? Какое число меньше три или четыре?</w:t>
      </w:r>
    </w:p>
    <w:p w:rsidR="00DD0B47" w:rsidRDefault="00DD0B47" w:rsidP="00DD0B47">
      <w:pPr>
        <w:pStyle w:val="a3"/>
        <w:spacing w:before="0" w:beforeAutospacing="0" w:after="0" w:afterAutospacing="0"/>
        <w:rPr>
          <w:color w:val="000000"/>
          <w:sz w:val="28"/>
        </w:rPr>
      </w:pPr>
      <w:r w:rsidRPr="00C074BB">
        <w:rPr>
          <w:color w:val="000000"/>
          <w:sz w:val="28"/>
        </w:rPr>
        <w:t>Сделайте так, чтобы белочек и орешков стало поровну.</w:t>
      </w:r>
    </w:p>
    <w:p w:rsidR="00463B83" w:rsidRPr="00C074BB" w:rsidRDefault="00463B83" w:rsidP="00DD0B47">
      <w:pPr>
        <w:pStyle w:val="a3"/>
        <w:spacing w:before="0" w:beforeAutospacing="0" w:after="0" w:afterAutospacing="0"/>
        <w:rPr>
          <w:color w:val="000000"/>
          <w:sz w:val="28"/>
        </w:rPr>
      </w:pPr>
    </w:p>
    <w:p w:rsidR="00DD0B47" w:rsidRPr="00463B83" w:rsidRDefault="00DD0B47" w:rsidP="00DD0B47">
      <w:pPr>
        <w:pStyle w:val="a3"/>
        <w:spacing w:before="0" w:beforeAutospacing="0" w:after="240" w:afterAutospacing="0"/>
        <w:rPr>
          <w:b/>
          <w:i/>
          <w:color w:val="FF0000"/>
          <w:sz w:val="28"/>
        </w:rPr>
      </w:pPr>
      <w:r w:rsidRPr="00463B83">
        <w:rPr>
          <w:b/>
          <w:i/>
          <w:color w:val="FF0000"/>
          <w:sz w:val="28"/>
        </w:rPr>
        <w:t>Физ. минутка.</w:t>
      </w:r>
    </w:p>
    <w:p w:rsidR="00DD0B47" w:rsidRPr="00C074BB" w:rsidRDefault="00DD0B47" w:rsidP="00DD0B47">
      <w:pPr>
        <w:pStyle w:val="a3"/>
        <w:spacing w:before="0" w:beforeAutospacing="0" w:after="240" w:afterAutospacing="0"/>
        <w:rPr>
          <w:color w:val="000000"/>
          <w:sz w:val="28"/>
        </w:rPr>
      </w:pPr>
      <w:r w:rsidRPr="00C074BB">
        <w:rPr>
          <w:color w:val="000000"/>
          <w:sz w:val="28"/>
        </w:rPr>
        <w:t>Топай Мишка (топают ногами).</w:t>
      </w:r>
      <w:r w:rsidRPr="00C074BB">
        <w:rPr>
          <w:color w:val="000000"/>
          <w:sz w:val="28"/>
        </w:rPr>
        <w:br/>
        <w:t>Хлопай Мишка (хлопают в ладоши).</w:t>
      </w:r>
    </w:p>
    <w:p w:rsidR="00DD0B47" w:rsidRPr="00C074BB" w:rsidRDefault="00DD0B47" w:rsidP="00DD0B47">
      <w:pPr>
        <w:pStyle w:val="a3"/>
        <w:spacing w:before="0" w:beforeAutospacing="0" w:after="240" w:afterAutospacing="0"/>
        <w:rPr>
          <w:color w:val="000000"/>
          <w:sz w:val="28"/>
        </w:rPr>
      </w:pPr>
      <w:r w:rsidRPr="00C074BB">
        <w:rPr>
          <w:color w:val="000000"/>
          <w:sz w:val="28"/>
        </w:rPr>
        <w:t>Приседай со мной, братишка (приседают).</w:t>
      </w:r>
    </w:p>
    <w:p w:rsidR="00DD0B47" w:rsidRPr="00C074BB" w:rsidRDefault="00DD0B47" w:rsidP="00DD0B47">
      <w:pPr>
        <w:pStyle w:val="a3"/>
        <w:spacing w:before="0" w:beforeAutospacing="0" w:after="240" w:afterAutospacing="0"/>
        <w:rPr>
          <w:color w:val="000000"/>
          <w:sz w:val="28"/>
        </w:rPr>
      </w:pPr>
      <w:r w:rsidRPr="00C074BB">
        <w:rPr>
          <w:color w:val="000000"/>
          <w:sz w:val="28"/>
        </w:rPr>
        <w:t>Лапы вверх, вперёд и вниз,</w:t>
      </w:r>
    </w:p>
    <w:p w:rsidR="00DD0B47" w:rsidRDefault="00DD0B47" w:rsidP="00DD0B47">
      <w:pPr>
        <w:pStyle w:val="a3"/>
        <w:spacing w:before="0" w:beforeAutospacing="0" w:after="240" w:afterAutospacing="0"/>
        <w:rPr>
          <w:color w:val="000000"/>
          <w:sz w:val="28"/>
        </w:rPr>
      </w:pPr>
      <w:r w:rsidRPr="00C074BB">
        <w:rPr>
          <w:color w:val="000000"/>
          <w:sz w:val="28"/>
        </w:rPr>
        <w:t>Улыбайся и садись (садятся).</w:t>
      </w:r>
    </w:p>
    <w:p w:rsidR="00463B83" w:rsidRPr="00C074BB" w:rsidRDefault="00463B83" w:rsidP="00DD0B47">
      <w:pPr>
        <w:pStyle w:val="a3"/>
        <w:spacing w:before="0" w:beforeAutospacing="0" w:after="240" w:afterAutospacing="0"/>
        <w:rPr>
          <w:color w:val="000000"/>
          <w:sz w:val="28"/>
        </w:rPr>
      </w:pPr>
      <w:r>
        <w:rPr>
          <w:noProof/>
        </w:rPr>
        <w:lastRenderedPageBreak/>
        <w:drawing>
          <wp:inline distT="0" distB="0" distL="0" distR="0">
            <wp:extent cx="4448175" cy="593105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45914" cy="5928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0B47" w:rsidRPr="00C074BB" w:rsidRDefault="00DD0B47" w:rsidP="00DD0B47">
      <w:pPr>
        <w:pStyle w:val="a3"/>
        <w:spacing w:before="0" w:beforeAutospacing="0" w:after="240" w:afterAutospacing="0"/>
        <w:rPr>
          <w:b/>
          <w:i/>
          <w:color w:val="FF0000"/>
          <w:sz w:val="28"/>
        </w:rPr>
      </w:pPr>
      <w:r w:rsidRPr="00C074BB">
        <w:rPr>
          <w:b/>
          <w:i/>
          <w:color w:val="FF0000"/>
          <w:sz w:val="28"/>
        </w:rPr>
        <w:t>3. Работа с геометрическим материалом.</w:t>
      </w:r>
    </w:p>
    <w:p w:rsidR="00DD0B47" w:rsidRPr="00C074BB" w:rsidRDefault="00DD0B47" w:rsidP="00DD0B47">
      <w:pPr>
        <w:pStyle w:val="a3"/>
        <w:spacing w:before="0" w:beforeAutospacing="0" w:after="240" w:afterAutospacing="0"/>
        <w:rPr>
          <w:color w:val="000000"/>
          <w:sz w:val="28"/>
        </w:rPr>
      </w:pPr>
      <w:r w:rsidRPr="00C074BB">
        <w:rPr>
          <w:color w:val="000000"/>
          <w:sz w:val="28"/>
        </w:rPr>
        <w:t>Кукла Маша показывает Мишутке прямоугольник, квадрат и треугольник.</w:t>
      </w:r>
    </w:p>
    <w:p w:rsidR="00DD0B47" w:rsidRPr="00C074BB" w:rsidRDefault="00DD0B47" w:rsidP="00DD0B47">
      <w:pPr>
        <w:pStyle w:val="a3"/>
        <w:spacing w:before="0" w:beforeAutospacing="0" w:after="240" w:afterAutospacing="0"/>
        <w:rPr>
          <w:color w:val="000000"/>
          <w:sz w:val="28"/>
        </w:rPr>
      </w:pPr>
      <w:r w:rsidRPr="00C074BB">
        <w:rPr>
          <w:color w:val="000000"/>
          <w:sz w:val="28"/>
        </w:rPr>
        <w:t>Уточняет названия фигур, считает их стороны и углы.</w:t>
      </w:r>
    </w:p>
    <w:p w:rsidR="00DD0B47" w:rsidRDefault="00DD0B47" w:rsidP="00DD0B47">
      <w:pPr>
        <w:pStyle w:val="a3"/>
        <w:spacing w:before="0" w:beforeAutospacing="0" w:after="240" w:afterAutospacing="0"/>
        <w:rPr>
          <w:color w:val="000000"/>
          <w:sz w:val="28"/>
        </w:rPr>
      </w:pPr>
      <w:r w:rsidRPr="00C074BB">
        <w:rPr>
          <w:color w:val="000000"/>
          <w:sz w:val="28"/>
        </w:rPr>
        <w:t>-Сколько сторон у квадрата? Сколько углов? (ответы детей)</w:t>
      </w:r>
    </w:p>
    <w:p w:rsidR="00463B83" w:rsidRPr="00C074BB" w:rsidRDefault="00463B83" w:rsidP="00DD0B47">
      <w:pPr>
        <w:pStyle w:val="a3"/>
        <w:spacing w:before="0" w:beforeAutospacing="0" w:after="240" w:afterAutospacing="0"/>
        <w:rPr>
          <w:color w:val="000000"/>
          <w:sz w:val="28"/>
        </w:rPr>
      </w:pPr>
      <w:r>
        <w:rPr>
          <w:noProof/>
        </w:rPr>
        <w:lastRenderedPageBreak/>
        <w:drawing>
          <wp:inline distT="0" distB="0" distL="0" distR="0">
            <wp:extent cx="4086225" cy="544844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84148" cy="544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0B47" w:rsidRPr="00C074BB" w:rsidRDefault="00DD0B47" w:rsidP="00DD0B47">
      <w:pPr>
        <w:pStyle w:val="a3"/>
        <w:spacing w:before="0" w:beforeAutospacing="0" w:after="240" w:afterAutospacing="0"/>
        <w:rPr>
          <w:color w:val="000000"/>
          <w:sz w:val="28"/>
        </w:rPr>
      </w:pPr>
      <w:r w:rsidRPr="00C074BB">
        <w:rPr>
          <w:color w:val="000000"/>
          <w:sz w:val="28"/>
        </w:rPr>
        <w:t xml:space="preserve">-Сколько сторон у прямоугольника? </w:t>
      </w:r>
      <w:proofErr w:type="gramStart"/>
      <w:r w:rsidRPr="00C074BB">
        <w:rPr>
          <w:color w:val="000000"/>
          <w:sz w:val="28"/>
        </w:rPr>
        <w:t>Сколько углов? (у квадрата все стороны равны, а у прямоугольника равны только противоположные стороны.</w:t>
      </w:r>
      <w:proofErr w:type="gramEnd"/>
    </w:p>
    <w:p w:rsidR="00DD0B47" w:rsidRPr="00C074BB" w:rsidRDefault="00DD0B47" w:rsidP="00DD0B47">
      <w:pPr>
        <w:pStyle w:val="a3"/>
        <w:spacing w:before="0" w:beforeAutospacing="0" w:after="240" w:afterAutospacing="0"/>
        <w:rPr>
          <w:b/>
          <w:i/>
          <w:color w:val="FF0000"/>
          <w:sz w:val="28"/>
        </w:rPr>
      </w:pPr>
      <w:r w:rsidRPr="00C074BB">
        <w:rPr>
          <w:b/>
          <w:i/>
          <w:color w:val="FF0000"/>
          <w:sz w:val="28"/>
        </w:rPr>
        <w:t>4. Игровое упражнение «Поможем склеить посуду».</w:t>
      </w:r>
    </w:p>
    <w:p w:rsidR="00DD0B47" w:rsidRDefault="00DD0B47" w:rsidP="00DD0B47">
      <w:pPr>
        <w:pStyle w:val="a3"/>
        <w:spacing w:before="0" w:beforeAutospacing="0" w:after="240" w:afterAutospacing="0"/>
        <w:rPr>
          <w:color w:val="000000"/>
          <w:sz w:val="28"/>
        </w:rPr>
      </w:pPr>
      <w:r w:rsidRPr="00C074BB">
        <w:rPr>
          <w:color w:val="000000"/>
          <w:sz w:val="28"/>
        </w:rPr>
        <w:t>Воспитатель: - Ребята, посмотрите, у вас на столах лежат конверты, а что же в них лежит? Давайте их откроем и посмотрим. Что случилось? Вся посуда разбилась! Давайте поможем Маше и Мишутке склеить посуду (Дети склеивают посуду, составляют из частей целое).</w:t>
      </w:r>
    </w:p>
    <w:p w:rsidR="00463B83" w:rsidRDefault="00463B83" w:rsidP="00DD0B47">
      <w:pPr>
        <w:pStyle w:val="a3"/>
        <w:spacing w:before="0" w:beforeAutospacing="0" w:after="240" w:afterAutospacing="0"/>
        <w:rPr>
          <w:color w:val="000000"/>
          <w:sz w:val="28"/>
        </w:rPr>
      </w:pPr>
      <w:r>
        <w:rPr>
          <w:noProof/>
        </w:rPr>
        <w:lastRenderedPageBreak/>
        <w:drawing>
          <wp:inline distT="0" distB="0" distL="0" distR="0">
            <wp:extent cx="5149917" cy="41910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56220" cy="4196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0B47" w:rsidRPr="00C074BB" w:rsidRDefault="00DD0B47" w:rsidP="00DD0B47">
      <w:pPr>
        <w:pStyle w:val="a3"/>
        <w:spacing w:before="0" w:beforeAutospacing="0" w:after="240" w:afterAutospacing="0"/>
        <w:rPr>
          <w:color w:val="000000"/>
          <w:sz w:val="28"/>
        </w:rPr>
      </w:pPr>
      <w:r w:rsidRPr="00463B83">
        <w:rPr>
          <w:b/>
          <w:i/>
          <w:color w:val="000000"/>
          <w:sz w:val="28"/>
        </w:rPr>
        <w:t>Рефлексия</w:t>
      </w:r>
      <w:r w:rsidRPr="00C074BB">
        <w:rPr>
          <w:color w:val="000000"/>
          <w:sz w:val="28"/>
        </w:rPr>
        <w:t>.Воспитатель: Ребята, вы молодцы! Справились со всеми заданиями. Давайте расскажем нашим гостям, чему мы научились на занятии</w:t>
      </w:r>
    </w:p>
    <w:p w:rsidR="00463B83" w:rsidRDefault="00DD0B47" w:rsidP="00DD0B47">
      <w:pPr>
        <w:pStyle w:val="a3"/>
        <w:spacing w:before="0" w:beforeAutospacing="0" w:after="0" w:afterAutospacing="0"/>
        <w:rPr>
          <w:color w:val="000000"/>
          <w:sz w:val="28"/>
        </w:rPr>
      </w:pPr>
      <w:r w:rsidRPr="00463B83">
        <w:rPr>
          <w:b/>
          <w:i/>
          <w:color w:val="000000"/>
          <w:sz w:val="28"/>
        </w:rPr>
        <w:t>Дети:</w:t>
      </w:r>
      <w:r w:rsidRPr="00C074BB">
        <w:rPr>
          <w:color w:val="000000"/>
          <w:sz w:val="28"/>
        </w:rPr>
        <w:t xml:space="preserve"> (Мы научились сравнивать числа 3 и 4, узнали какое из них больше, а какое число меньше, считали до четырёх).</w:t>
      </w:r>
      <w:r w:rsidR="00463B83">
        <w:rPr>
          <w:color w:val="000000"/>
          <w:sz w:val="28"/>
        </w:rPr>
        <w:br w:type="page"/>
      </w:r>
    </w:p>
    <w:sectPr w:rsidR="00463B83" w:rsidSect="009420BB">
      <w:pgSz w:w="11906" w:h="16838"/>
      <w:pgMar w:top="1134" w:right="850" w:bottom="1134" w:left="1701" w:header="708" w:footer="708" w:gutter="0"/>
      <w:pgBorders w:offsetFrom="page">
        <w:top w:val="threeDEmboss" w:sz="36" w:space="24" w:color="0070C0"/>
        <w:left w:val="threeDEmboss" w:sz="36" w:space="24" w:color="0070C0"/>
        <w:bottom w:val="threeDEngrave" w:sz="36" w:space="24" w:color="0070C0"/>
        <w:right w:val="threeDEngrave" w:sz="36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0B47"/>
    <w:rsid w:val="00042CBD"/>
    <w:rsid w:val="00463B83"/>
    <w:rsid w:val="0049170A"/>
    <w:rsid w:val="009420BB"/>
    <w:rsid w:val="00A01576"/>
    <w:rsid w:val="00BF4E41"/>
    <w:rsid w:val="00C074BB"/>
    <w:rsid w:val="00C43C3A"/>
    <w:rsid w:val="00DD0B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7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0B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074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74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0B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074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74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872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196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13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МЕНИРЯ</dc:creator>
  <cp:lastModifiedBy>User</cp:lastModifiedBy>
  <cp:revision>7</cp:revision>
  <dcterms:created xsi:type="dcterms:W3CDTF">2021-01-07T13:12:00Z</dcterms:created>
  <dcterms:modified xsi:type="dcterms:W3CDTF">2021-03-15T08:02:00Z</dcterms:modified>
</cp:coreProperties>
</file>