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6C" w:rsidRPr="00C6446C" w:rsidRDefault="00C6446C" w:rsidP="00C6446C">
      <w:pPr>
        <w:spacing w:after="0" w:line="390" w:lineRule="atLeast"/>
        <w:outlineLvl w:val="0"/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</w:pPr>
      <w:r w:rsidRPr="00C6446C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fldChar w:fldCharType="begin"/>
      </w:r>
      <w:r w:rsidRPr="00C6446C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instrText xml:space="preserve"> HYPERLINK "https://psichologvsadu.ru/rabota-psichologa-s-pedagogami/konsultazii-psichologa-dlya-vospitateley/295-doshkolnik-i-mir-sozialnich-otnosheniy" </w:instrText>
      </w:r>
      <w:r w:rsidRPr="00C6446C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fldChar w:fldCharType="separate"/>
      </w:r>
      <w:r w:rsidRPr="00C6446C">
        <w:rPr>
          <w:rFonts w:ascii="Trebuchet MS" w:eastAsia="Times New Roman" w:hAnsi="Trebuchet MS" w:cs="Times New Roman"/>
          <w:color w:val="EF0E0E"/>
          <w:spacing w:val="-12"/>
          <w:kern w:val="36"/>
          <w:sz w:val="28"/>
          <w:szCs w:val="28"/>
          <w:bdr w:val="none" w:sz="0" w:space="0" w:color="auto" w:frame="1"/>
          <w:lang w:eastAsia="ru-RU"/>
        </w:rPr>
        <w:t>Консультация для педагогов ДОУ: «Дошкольник и мир социальных отношений»</w:t>
      </w:r>
      <w:r w:rsidRPr="00C6446C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  <w:fldChar w:fldCharType="end"/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noProof/>
          <w:color w:val="51545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42E6EC30" wp14:editId="2FFFBF7C">
            <wp:extent cx="3152775" cy="2295525"/>
            <wp:effectExtent l="0" t="0" r="9525" b="9525"/>
            <wp:docPr id="1" name="Рисунок 1" descr="советы психолога воспитателям детского сада, воспитание дружеских отношений между детьми, воспитание дружбы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психолога воспитателям детского сада, воспитание дружеских отношений между детьми, воспитание дружбы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Мы живем в мире людей и </w:t>
      </w:r>
      <w:bookmarkStart w:id="0" w:name="_GoBack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ежедневно </w:t>
      </w:r>
      <w:bookmarkEnd w:id="0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Именно </w:t>
      </w:r>
      <w:hyperlink r:id="rId6" w:tgtFrame="_blank" w:history="1">
        <w:r w:rsidRPr="00C6446C">
          <w:rPr>
            <w:rFonts w:ascii="Cambria" w:eastAsia="Times New Roman" w:hAnsi="Cambria" w:cs="Times New Roman"/>
            <w:sz w:val="24"/>
            <w:szCs w:val="24"/>
            <w:bdr w:val="none" w:sz="0" w:space="0" w:color="auto" w:frame="1"/>
            <w:lang w:eastAsia="ru-RU"/>
          </w:rPr>
          <w:t>родители</w:t>
        </w:r>
      </w:hyperlink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 и </w:t>
      </w:r>
      <w:hyperlink r:id="rId7" w:tgtFrame="_blank" w:history="1">
        <w:r w:rsidRPr="00C6446C">
          <w:rPr>
            <w:rFonts w:ascii="Cambria" w:eastAsia="Times New Roman" w:hAnsi="Cambria" w:cs="Times New Roman"/>
            <w:sz w:val="24"/>
            <w:szCs w:val="24"/>
            <w:bdr w:val="none" w:sz="0" w:space="0" w:color="auto" w:frame="1"/>
            <w:lang w:eastAsia="ru-RU"/>
          </w:rPr>
          <w:t>педагоги дошкольного учреждения</w:t>
        </w:r>
      </w:hyperlink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 являются первым образцом для ребенка, первым консультантом по общению.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hyperlink r:id="rId8" w:tooltip="Психолог в детском саду" w:history="1">
        <w:r w:rsidRPr="00C6446C">
          <w:rPr>
            <w:rFonts w:ascii="Cambria" w:eastAsia="Times New Roman" w:hAnsi="Cambria" w:cs="Times New Roman"/>
            <w:sz w:val="24"/>
            <w:szCs w:val="24"/>
            <w:bdr w:val="none" w:sz="0" w:space="0" w:color="auto" w:frame="1"/>
            <w:lang w:eastAsia="ru-RU"/>
          </w:rPr>
          <w:t>Психолог</w:t>
        </w:r>
      </w:hyperlink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. 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proofErr w:type="gramStart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  <w:proofErr w:type="gramEnd"/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«Клоун» - Дети переводят на него всю вину и неудачи коллектива ( «... Это Рома, он всегда так делает ...»)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lastRenderedPageBreak/>
        <w:t>«</w:t>
      </w:r>
      <w:proofErr w:type="spellStart"/>
      <w:proofErr w:type="gramStart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Неряха</w:t>
      </w:r>
      <w:proofErr w:type="spellEnd"/>
      <w:proofErr w:type="gramEnd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Можно читать и обсуждать литературные произведения, где звучит тема </w:t>
      </w:r>
      <w:hyperlink r:id="rId9" w:tgtFrame="_blank" w:history="1">
        <w:r w:rsidRPr="00C6446C">
          <w:rPr>
            <w:rFonts w:ascii="Cambria" w:eastAsia="Times New Roman" w:hAnsi="Cambria" w:cs="Times New Roman"/>
            <w:sz w:val="24"/>
            <w:szCs w:val="24"/>
            <w:bdr w:val="none" w:sz="0" w:space="0" w:color="auto" w:frame="1"/>
            <w:lang w:eastAsia="ru-RU"/>
          </w:rPr>
          <w:t>решения конфликтных ситуаций и воспитания дружеских отношений между детьми</w:t>
        </w:r>
      </w:hyperlink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6446C" w:rsidRPr="00C6446C" w:rsidRDefault="00C6446C" w:rsidP="00C6446C">
      <w:pPr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C6446C" w:rsidRPr="00C6446C" w:rsidRDefault="00C6446C" w:rsidP="00C6446C">
      <w:pPr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8"/>
          <w:szCs w:val="28"/>
          <w:bdr w:val="none" w:sz="0" w:space="0" w:color="auto" w:frame="1"/>
          <w:lang w:eastAsia="ru-RU"/>
        </w:rPr>
        <w:t>Упражнение «Мы разные»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C6446C" w:rsidRPr="00C6446C" w:rsidRDefault="00C6446C" w:rsidP="00C6446C">
      <w:pPr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8"/>
          <w:szCs w:val="28"/>
          <w:bdr w:val="none" w:sz="0" w:space="0" w:color="auto" w:frame="1"/>
          <w:lang w:eastAsia="ru-RU"/>
        </w:rPr>
        <w:t>Упражнение «Что я люблю, не люблю»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Каждый должен решить, что он больше всего любит и не любит, и выразить это. Взрослый: «Вас так много и вы все такие разные, но большинству из вас нравится и не нравится одно и то же. То есть вы похожи, у многих из вас общие интересы, а значит, вам будет легко понять друг друга</w:t>
      </w:r>
      <w:proofErr w:type="gramStart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.»</w:t>
      </w:r>
      <w:proofErr w:type="gramEnd"/>
    </w:p>
    <w:p w:rsidR="00C6446C" w:rsidRPr="00C6446C" w:rsidRDefault="00C6446C" w:rsidP="00C6446C">
      <w:pPr>
        <w:spacing w:after="0" w:line="240" w:lineRule="auto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8"/>
          <w:szCs w:val="28"/>
          <w:bdr w:val="none" w:sz="0" w:space="0" w:color="auto" w:frame="1"/>
          <w:lang w:eastAsia="ru-RU"/>
        </w:rPr>
        <w:t>Упражнение «Дорисуй полукруг»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На листе бумаги нарисован полукруг. Детям раздаются такие же образцы. Они должны представить, на что похож полукруг и </w:t>
      </w:r>
      <w:proofErr w:type="gramStart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дорисовать</w:t>
      </w:r>
      <w:proofErr w:type="gramEnd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 его на своих листочках. Вывод. «Каждый, глядя на это полукруг, представил что-то свое. При том, что у вас столько общего, у каждого из вас есть собственное мнение? Это прекрасно и очень интересно</w:t>
      </w:r>
      <w:proofErr w:type="gramStart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.»</w:t>
      </w:r>
      <w:proofErr w:type="gramEnd"/>
    </w:p>
    <w:p w:rsidR="00C6446C" w:rsidRPr="00C6446C" w:rsidRDefault="00C6446C" w:rsidP="00C6446C">
      <w:pPr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8"/>
          <w:szCs w:val="28"/>
          <w:bdr w:val="none" w:sz="0" w:space="0" w:color="auto" w:frame="1"/>
          <w:lang w:eastAsia="ru-RU"/>
        </w:rPr>
        <w:t>Упражнение «Закончи предложение»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Детям предлагается закончить предложение: - Я не люблю, когда дети в группе ...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Было бы очень хорошо, если бы дети в нашей группе ...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Цель - проанализировать, что нравится и не нравится детям в поведении сверстников.</w:t>
      </w:r>
    </w:p>
    <w:p w:rsidR="00C6446C" w:rsidRPr="00C6446C" w:rsidRDefault="00C6446C" w:rsidP="00C6446C">
      <w:pPr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8"/>
          <w:szCs w:val="28"/>
          <w:bdr w:val="none" w:sz="0" w:space="0" w:color="auto" w:frame="1"/>
          <w:lang w:eastAsia="ru-RU"/>
        </w:rPr>
        <w:t>Упражнение «Как расположить к себе окружающих»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C6446C" w:rsidRPr="00C6446C" w:rsidRDefault="00C6446C" w:rsidP="00C6446C">
      <w:pPr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8"/>
          <w:szCs w:val="28"/>
          <w:bdr w:val="none" w:sz="0" w:space="0" w:color="auto" w:frame="1"/>
          <w:lang w:eastAsia="ru-RU"/>
        </w:rPr>
        <w:t>Упражнение «Самооценка»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Детям предлагаются макеты многоэтажных сказочных домиков. </w:t>
      </w:r>
      <w:proofErr w:type="gramStart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</w:t>
      </w:r>
      <w:proofErr w:type="gramEnd"/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 xml:space="preserve"> Детям нужно прикрепить свое имя на тот этаж, на который, по их мнению, они считают себя достойными пойти.</w:t>
      </w:r>
    </w:p>
    <w:p w:rsidR="00C6446C" w:rsidRPr="00C6446C" w:rsidRDefault="00C6446C" w:rsidP="00C6446C">
      <w:pPr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eastAsia="ru-RU"/>
        </w:rPr>
      </w:pPr>
      <w:r w:rsidRPr="00C6446C">
        <w:rPr>
          <w:rFonts w:ascii="Cambria" w:eastAsia="Times New Roman" w:hAnsi="Cambria" w:cs="Times New Roman"/>
          <w:sz w:val="24"/>
          <w:szCs w:val="24"/>
          <w:bdr w:val="none" w:sz="0" w:space="0" w:color="auto" w:frame="1"/>
          <w:lang w:eastAsia="ru-RU"/>
        </w:rPr>
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 к его взрослению. Ведь именно в мире социальных отношений и формируется личность.</w:t>
      </w:r>
    </w:p>
    <w:p w:rsidR="009F6BF5" w:rsidRDefault="009F6BF5"/>
    <w:sectPr w:rsidR="009F6BF5" w:rsidSect="00C6446C">
      <w:pgSz w:w="11906" w:h="16838"/>
      <w:pgMar w:top="1134" w:right="850" w:bottom="1134" w:left="1701" w:header="708" w:footer="708" w:gutter="0"/>
      <w:pgBorders w:offsetFrom="page">
        <w:top w:val="thinThickLargeGap" w:sz="24" w:space="24" w:color="7030A0"/>
        <w:left w:val="thinThickLargeGap" w:sz="24" w:space="24" w:color="7030A0"/>
        <w:bottom w:val="thickThinLargeGap" w:sz="24" w:space="24" w:color="7030A0"/>
        <w:right w:val="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AD"/>
    <w:rsid w:val="009A3DAD"/>
    <w:rsid w:val="009F6BF5"/>
    <w:rsid w:val="00C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80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pedagogam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ichologvsadu.ru/rabota-psichologa-s-pedagogami/konsultazii-psichologa-dlya-vospitateley/277-soveti-vospitanie-drughbi-de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4999</Characters>
  <Application>Microsoft Office Word</Application>
  <DocSecurity>0</DocSecurity>
  <Lines>41</Lines>
  <Paragraphs>11</Paragraphs>
  <ScaleCrop>false</ScaleCrop>
  <Company>MultiDVD Team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2018-04-04T08:39:00Z</dcterms:created>
  <dcterms:modified xsi:type="dcterms:W3CDTF">2018-04-04T08:41:00Z</dcterms:modified>
</cp:coreProperties>
</file>